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BF30" w14:textId="77777777" w:rsidR="000F2573" w:rsidRPr="00E87E79" w:rsidRDefault="0006740F" w:rsidP="0006740F">
      <w:pPr>
        <w:pStyle w:val="Heading2"/>
        <w:pBdr>
          <w:top w:val="single" w:sz="12" w:space="0" w:color="auto"/>
          <w:left w:val="single" w:sz="12" w:space="4" w:color="auto"/>
          <w:bottom w:val="single" w:sz="12" w:space="1" w:color="auto"/>
          <w:right w:val="single" w:sz="12" w:space="4" w:color="auto"/>
        </w:pBdr>
        <w:rPr>
          <w:b/>
          <w:sz w:val="32"/>
          <w:szCs w:val="32"/>
        </w:rPr>
      </w:pPr>
      <w:r w:rsidRPr="00E87E79">
        <w:rPr>
          <w:b/>
          <w:sz w:val="32"/>
          <w:szCs w:val="32"/>
        </w:rPr>
        <w:t>GSE</w:t>
      </w:r>
      <w:r w:rsidR="00692808" w:rsidRPr="00E87E79">
        <w:rPr>
          <w:b/>
          <w:sz w:val="32"/>
          <w:szCs w:val="32"/>
        </w:rPr>
        <w:t xml:space="preserve"> Geometry</w:t>
      </w:r>
    </w:p>
    <w:p w14:paraId="4C1BBF31" w14:textId="3847F495" w:rsidR="000F2573" w:rsidRPr="00E87E79" w:rsidRDefault="000F2573" w:rsidP="006007AD">
      <w:pPr>
        <w:jc w:val="center"/>
      </w:pPr>
      <w:r w:rsidRPr="00E87E79">
        <w:t xml:space="preserve">MYP Year </w:t>
      </w:r>
      <w:r w:rsidR="000C680E">
        <w:t>7</w:t>
      </w:r>
    </w:p>
    <w:tbl>
      <w:tblPr>
        <w:tblStyle w:val="TableGrid"/>
        <w:tblpPr w:leftFromText="180" w:rightFromText="180" w:vertAnchor="text" w:horzAnchor="margin" w:tblpXSpec="center" w:tblpY="150"/>
        <w:tblW w:w="0" w:type="auto"/>
        <w:tblLayout w:type="fixed"/>
        <w:tblLook w:val="04A0" w:firstRow="1" w:lastRow="0" w:firstColumn="1" w:lastColumn="0" w:noHBand="0" w:noVBand="1"/>
      </w:tblPr>
      <w:tblGrid>
        <w:gridCol w:w="1525"/>
        <w:gridCol w:w="3060"/>
        <w:gridCol w:w="3330"/>
        <w:gridCol w:w="865"/>
        <w:gridCol w:w="1146"/>
      </w:tblGrid>
      <w:tr w:rsidR="00B92562" w:rsidRPr="00E87E79" w14:paraId="4C1BBF37" w14:textId="77777777" w:rsidTr="00B92562">
        <w:trPr>
          <w:trHeight w:val="350"/>
        </w:trPr>
        <w:tc>
          <w:tcPr>
            <w:tcW w:w="1525" w:type="dxa"/>
          </w:tcPr>
          <w:p w14:paraId="4C1BBF32" w14:textId="77777777" w:rsidR="00B92562" w:rsidRPr="00E87E79" w:rsidRDefault="00B92562" w:rsidP="0006740F">
            <w:pPr>
              <w:rPr>
                <w:b/>
                <w:sz w:val="22"/>
                <w:szCs w:val="22"/>
              </w:rPr>
            </w:pPr>
            <w:r>
              <w:rPr>
                <w:b/>
                <w:sz w:val="22"/>
                <w:szCs w:val="22"/>
              </w:rPr>
              <w:t>Instructor</w:t>
            </w:r>
          </w:p>
        </w:tc>
        <w:tc>
          <w:tcPr>
            <w:tcW w:w="3060" w:type="dxa"/>
          </w:tcPr>
          <w:p w14:paraId="4C1BBF33" w14:textId="77777777" w:rsidR="00B92562" w:rsidRPr="00E87E79" w:rsidRDefault="00B92562" w:rsidP="00551EFF">
            <w:pPr>
              <w:jc w:val="center"/>
              <w:rPr>
                <w:b/>
                <w:sz w:val="22"/>
                <w:szCs w:val="22"/>
              </w:rPr>
            </w:pPr>
            <w:r>
              <w:rPr>
                <w:b/>
                <w:sz w:val="22"/>
                <w:szCs w:val="22"/>
              </w:rPr>
              <w:t>Email</w:t>
            </w:r>
          </w:p>
        </w:tc>
        <w:tc>
          <w:tcPr>
            <w:tcW w:w="3330" w:type="dxa"/>
          </w:tcPr>
          <w:p w14:paraId="4C1BBF34" w14:textId="77777777" w:rsidR="00B92562" w:rsidRPr="00E87E79" w:rsidRDefault="00B92562" w:rsidP="00551EFF">
            <w:pPr>
              <w:jc w:val="center"/>
              <w:rPr>
                <w:b/>
                <w:sz w:val="22"/>
                <w:szCs w:val="22"/>
              </w:rPr>
            </w:pPr>
            <w:r>
              <w:rPr>
                <w:b/>
                <w:sz w:val="22"/>
                <w:szCs w:val="22"/>
              </w:rPr>
              <w:t>Teacher Website</w:t>
            </w:r>
          </w:p>
        </w:tc>
        <w:tc>
          <w:tcPr>
            <w:tcW w:w="865" w:type="dxa"/>
          </w:tcPr>
          <w:p w14:paraId="4C1BBF35" w14:textId="77777777" w:rsidR="00B92562" w:rsidRPr="00E87E79" w:rsidRDefault="00B92562" w:rsidP="00B92562">
            <w:pPr>
              <w:jc w:val="center"/>
              <w:rPr>
                <w:b/>
                <w:sz w:val="22"/>
                <w:szCs w:val="22"/>
              </w:rPr>
            </w:pPr>
            <w:r>
              <w:rPr>
                <w:b/>
                <w:sz w:val="22"/>
                <w:szCs w:val="22"/>
              </w:rPr>
              <w:t>Room #</w:t>
            </w:r>
          </w:p>
        </w:tc>
        <w:tc>
          <w:tcPr>
            <w:tcW w:w="1146" w:type="dxa"/>
          </w:tcPr>
          <w:p w14:paraId="4C1BBF36" w14:textId="77777777" w:rsidR="00B92562" w:rsidRPr="00E87E79" w:rsidRDefault="00B92562" w:rsidP="00B92562">
            <w:pPr>
              <w:jc w:val="center"/>
              <w:rPr>
                <w:b/>
                <w:sz w:val="22"/>
                <w:szCs w:val="22"/>
              </w:rPr>
            </w:pPr>
            <w:r>
              <w:rPr>
                <w:b/>
                <w:sz w:val="22"/>
                <w:szCs w:val="22"/>
              </w:rPr>
              <w:t>Extension #</w:t>
            </w:r>
          </w:p>
        </w:tc>
      </w:tr>
      <w:tr w:rsidR="00B92562" w:rsidRPr="00E87E79" w14:paraId="4C1BBF3D" w14:textId="77777777" w:rsidTr="00B92562">
        <w:tc>
          <w:tcPr>
            <w:tcW w:w="1525" w:type="dxa"/>
          </w:tcPr>
          <w:p w14:paraId="4C1BBF38" w14:textId="28336C1E" w:rsidR="00B92562" w:rsidRPr="00A636F5" w:rsidRDefault="006C2986" w:rsidP="00C91766">
            <w:pPr>
              <w:rPr>
                <w:sz w:val="22"/>
                <w:szCs w:val="22"/>
              </w:rPr>
            </w:pPr>
            <w:r w:rsidRPr="00A636F5">
              <w:rPr>
                <w:sz w:val="22"/>
                <w:szCs w:val="22"/>
              </w:rPr>
              <w:t>Mr. Davis</w:t>
            </w:r>
          </w:p>
        </w:tc>
        <w:tc>
          <w:tcPr>
            <w:tcW w:w="3060" w:type="dxa"/>
          </w:tcPr>
          <w:p w14:paraId="4C1BBF39" w14:textId="5D18D803" w:rsidR="00B92562" w:rsidRPr="00A636F5" w:rsidRDefault="006C2986" w:rsidP="0006740F">
            <w:pPr>
              <w:rPr>
                <w:sz w:val="22"/>
                <w:szCs w:val="22"/>
              </w:rPr>
            </w:pPr>
            <w:r w:rsidRPr="00A636F5">
              <w:rPr>
                <w:sz w:val="22"/>
                <w:szCs w:val="22"/>
              </w:rPr>
              <w:t>Davisr4</w:t>
            </w:r>
            <w:r w:rsidR="002E3414" w:rsidRPr="00A636F5">
              <w:rPr>
                <w:sz w:val="22"/>
                <w:szCs w:val="22"/>
              </w:rPr>
              <w:t>@fultonschools.org</w:t>
            </w:r>
          </w:p>
        </w:tc>
        <w:tc>
          <w:tcPr>
            <w:tcW w:w="3330" w:type="dxa"/>
          </w:tcPr>
          <w:p w14:paraId="4C1BBF3A" w14:textId="77777777" w:rsidR="00B92562" w:rsidRPr="00A636F5" w:rsidRDefault="00357E9C" w:rsidP="0020659D">
            <w:pPr>
              <w:jc w:val="center"/>
              <w:rPr>
                <w:sz w:val="22"/>
                <w:szCs w:val="22"/>
              </w:rPr>
            </w:pPr>
            <w:r w:rsidRPr="00A636F5">
              <w:rPr>
                <w:sz w:val="22"/>
                <w:szCs w:val="22"/>
              </w:rPr>
              <w:t>n/a</w:t>
            </w:r>
          </w:p>
        </w:tc>
        <w:tc>
          <w:tcPr>
            <w:tcW w:w="865" w:type="dxa"/>
          </w:tcPr>
          <w:p w14:paraId="4C1BBF3B" w14:textId="0C10A528" w:rsidR="00B92562" w:rsidRPr="00A636F5" w:rsidRDefault="00B1120B" w:rsidP="0006740F">
            <w:pPr>
              <w:rPr>
                <w:sz w:val="22"/>
                <w:szCs w:val="22"/>
              </w:rPr>
            </w:pPr>
            <w:r w:rsidRPr="00A636F5">
              <w:rPr>
                <w:sz w:val="22"/>
                <w:szCs w:val="22"/>
              </w:rPr>
              <w:t>902</w:t>
            </w:r>
          </w:p>
        </w:tc>
        <w:tc>
          <w:tcPr>
            <w:tcW w:w="1146" w:type="dxa"/>
          </w:tcPr>
          <w:p w14:paraId="4C1BBF3C" w14:textId="208C87F5" w:rsidR="00B92562" w:rsidRPr="00A636F5" w:rsidRDefault="000111AE" w:rsidP="00B92562">
            <w:pPr>
              <w:jc w:val="center"/>
              <w:rPr>
                <w:sz w:val="22"/>
                <w:szCs w:val="22"/>
              </w:rPr>
            </w:pPr>
            <w:proofErr w:type="spellStart"/>
            <w:r w:rsidRPr="00A636F5">
              <w:rPr>
                <w:sz w:val="22"/>
                <w:szCs w:val="22"/>
              </w:rPr>
              <w:t>Tba</w:t>
            </w:r>
            <w:proofErr w:type="spellEnd"/>
          </w:p>
        </w:tc>
      </w:tr>
      <w:tr w:rsidR="00B92562" w:rsidRPr="00E87E79" w14:paraId="4C1BBF43" w14:textId="77777777" w:rsidTr="00B92562">
        <w:tc>
          <w:tcPr>
            <w:tcW w:w="1525" w:type="dxa"/>
          </w:tcPr>
          <w:p w14:paraId="4C1BBF3E" w14:textId="59C54A7E" w:rsidR="00B92562" w:rsidRPr="00A636F5" w:rsidRDefault="006C2986" w:rsidP="0006740F">
            <w:pPr>
              <w:rPr>
                <w:sz w:val="22"/>
                <w:szCs w:val="22"/>
              </w:rPr>
            </w:pPr>
            <w:r w:rsidRPr="00A636F5">
              <w:rPr>
                <w:sz w:val="22"/>
                <w:szCs w:val="22"/>
              </w:rPr>
              <w:t>Ms. Sohmer</w:t>
            </w:r>
          </w:p>
        </w:tc>
        <w:tc>
          <w:tcPr>
            <w:tcW w:w="3060" w:type="dxa"/>
          </w:tcPr>
          <w:p w14:paraId="4C1BBF3F" w14:textId="3FEA9A23" w:rsidR="00B92562" w:rsidRPr="00A636F5" w:rsidRDefault="006C2986" w:rsidP="0006740F">
            <w:pPr>
              <w:rPr>
                <w:sz w:val="22"/>
                <w:szCs w:val="22"/>
              </w:rPr>
            </w:pPr>
            <w:r w:rsidRPr="00A636F5">
              <w:rPr>
                <w:sz w:val="22"/>
                <w:szCs w:val="22"/>
              </w:rPr>
              <w:t>sohmer@fultonschools.org</w:t>
            </w:r>
          </w:p>
        </w:tc>
        <w:tc>
          <w:tcPr>
            <w:tcW w:w="3330" w:type="dxa"/>
          </w:tcPr>
          <w:p w14:paraId="4C1BBF40" w14:textId="5119FA70" w:rsidR="00B92562" w:rsidRPr="00A636F5" w:rsidRDefault="00074A2A" w:rsidP="0020659D">
            <w:pPr>
              <w:jc w:val="center"/>
              <w:rPr>
                <w:sz w:val="22"/>
                <w:szCs w:val="22"/>
              </w:rPr>
            </w:pPr>
            <w:r w:rsidRPr="00A636F5">
              <w:rPr>
                <w:sz w:val="22"/>
                <w:szCs w:val="22"/>
              </w:rPr>
              <w:t>sohmer.weebly.com</w:t>
            </w:r>
          </w:p>
        </w:tc>
        <w:tc>
          <w:tcPr>
            <w:tcW w:w="865" w:type="dxa"/>
          </w:tcPr>
          <w:p w14:paraId="4C1BBF41" w14:textId="73399D50" w:rsidR="00B92562" w:rsidRPr="00A636F5" w:rsidRDefault="00B1120B" w:rsidP="0006740F">
            <w:pPr>
              <w:rPr>
                <w:sz w:val="22"/>
                <w:szCs w:val="22"/>
              </w:rPr>
            </w:pPr>
            <w:r w:rsidRPr="00A636F5">
              <w:rPr>
                <w:sz w:val="22"/>
                <w:szCs w:val="22"/>
              </w:rPr>
              <w:t>202</w:t>
            </w:r>
          </w:p>
        </w:tc>
        <w:tc>
          <w:tcPr>
            <w:tcW w:w="1146" w:type="dxa"/>
          </w:tcPr>
          <w:p w14:paraId="4C1BBF42" w14:textId="75A9979F" w:rsidR="00B92562" w:rsidRPr="00A636F5" w:rsidRDefault="00B1120B" w:rsidP="00B92562">
            <w:pPr>
              <w:jc w:val="center"/>
              <w:rPr>
                <w:sz w:val="22"/>
                <w:szCs w:val="22"/>
              </w:rPr>
            </w:pPr>
            <w:r w:rsidRPr="00A636F5">
              <w:rPr>
                <w:sz w:val="22"/>
                <w:szCs w:val="22"/>
              </w:rPr>
              <w:t>51864</w:t>
            </w:r>
          </w:p>
        </w:tc>
      </w:tr>
      <w:tr w:rsidR="00B92562" w:rsidRPr="00E87E79" w14:paraId="4C1BBF49" w14:textId="77777777" w:rsidTr="00B92562">
        <w:tc>
          <w:tcPr>
            <w:tcW w:w="1525" w:type="dxa"/>
          </w:tcPr>
          <w:p w14:paraId="4C1BBF44" w14:textId="77777777" w:rsidR="00B92562" w:rsidRPr="00E87E79" w:rsidRDefault="00B92562" w:rsidP="0006740F">
            <w:pPr>
              <w:rPr>
                <w:sz w:val="22"/>
                <w:szCs w:val="22"/>
              </w:rPr>
            </w:pPr>
            <w:r w:rsidRPr="00E87E79">
              <w:rPr>
                <w:sz w:val="22"/>
                <w:szCs w:val="22"/>
              </w:rPr>
              <w:t>Ms. Sailors</w:t>
            </w:r>
          </w:p>
        </w:tc>
        <w:tc>
          <w:tcPr>
            <w:tcW w:w="3060" w:type="dxa"/>
          </w:tcPr>
          <w:p w14:paraId="4C1BBF45" w14:textId="77777777" w:rsidR="00B92562" w:rsidRPr="00E87E79" w:rsidRDefault="00B92562" w:rsidP="0006740F">
            <w:pPr>
              <w:rPr>
                <w:sz w:val="22"/>
                <w:szCs w:val="22"/>
              </w:rPr>
            </w:pPr>
            <w:r w:rsidRPr="00E87E79">
              <w:rPr>
                <w:sz w:val="22"/>
                <w:szCs w:val="22"/>
              </w:rPr>
              <w:t>sailors@fultonschools.org</w:t>
            </w:r>
          </w:p>
        </w:tc>
        <w:tc>
          <w:tcPr>
            <w:tcW w:w="3330" w:type="dxa"/>
          </w:tcPr>
          <w:p w14:paraId="4C1BBF46" w14:textId="77777777" w:rsidR="00B92562" w:rsidRPr="00E87E79" w:rsidRDefault="00B92562" w:rsidP="00CD75BD">
            <w:pPr>
              <w:jc w:val="center"/>
              <w:rPr>
                <w:sz w:val="22"/>
                <w:szCs w:val="22"/>
              </w:rPr>
            </w:pPr>
            <w:r w:rsidRPr="00E87E79">
              <w:rPr>
                <w:sz w:val="22"/>
                <w:szCs w:val="22"/>
              </w:rPr>
              <w:t>www.mssailors.weebly.com</w:t>
            </w:r>
          </w:p>
        </w:tc>
        <w:tc>
          <w:tcPr>
            <w:tcW w:w="865" w:type="dxa"/>
          </w:tcPr>
          <w:p w14:paraId="4C1BBF47" w14:textId="39800F3A" w:rsidR="00B92562" w:rsidRPr="00E87E79" w:rsidRDefault="0035128F" w:rsidP="0006740F">
            <w:pPr>
              <w:rPr>
                <w:sz w:val="22"/>
                <w:szCs w:val="22"/>
              </w:rPr>
            </w:pPr>
            <w:r>
              <w:rPr>
                <w:sz w:val="22"/>
                <w:szCs w:val="22"/>
              </w:rPr>
              <w:t>208</w:t>
            </w:r>
          </w:p>
        </w:tc>
        <w:tc>
          <w:tcPr>
            <w:tcW w:w="1146" w:type="dxa"/>
          </w:tcPr>
          <w:p w14:paraId="4C1BBF48" w14:textId="77777777" w:rsidR="00B92562" w:rsidRPr="00E87E79" w:rsidRDefault="00B92562" w:rsidP="00B92562">
            <w:pPr>
              <w:jc w:val="center"/>
              <w:rPr>
                <w:sz w:val="22"/>
                <w:szCs w:val="22"/>
              </w:rPr>
            </w:pPr>
            <w:r>
              <w:rPr>
                <w:sz w:val="22"/>
                <w:szCs w:val="22"/>
              </w:rPr>
              <w:t>51815</w:t>
            </w:r>
          </w:p>
        </w:tc>
      </w:tr>
      <w:tr w:rsidR="00B92562" w:rsidRPr="00E87E79" w14:paraId="4C1BBF4F" w14:textId="77777777" w:rsidTr="00B92562">
        <w:tc>
          <w:tcPr>
            <w:tcW w:w="1525" w:type="dxa"/>
          </w:tcPr>
          <w:p w14:paraId="4C1BBF4A" w14:textId="77777777" w:rsidR="00B92562" w:rsidRPr="00E87E79" w:rsidRDefault="009D40DA" w:rsidP="0006740F">
            <w:pPr>
              <w:rPr>
                <w:sz w:val="22"/>
                <w:szCs w:val="22"/>
              </w:rPr>
            </w:pPr>
            <w:r>
              <w:rPr>
                <w:sz w:val="22"/>
                <w:szCs w:val="22"/>
              </w:rPr>
              <w:t>Ms. Davis</w:t>
            </w:r>
          </w:p>
        </w:tc>
        <w:tc>
          <w:tcPr>
            <w:tcW w:w="3060" w:type="dxa"/>
          </w:tcPr>
          <w:p w14:paraId="4C1BBF4B" w14:textId="77777777" w:rsidR="00B92562" w:rsidRPr="0076072F" w:rsidRDefault="00E868BF" w:rsidP="0006740F">
            <w:pPr>
              <w:rPr>
                <w:sz w:val="22"/>
                <w:szCs w:val="22"/>
              </w:rPr>
            </w:pPr>
            <w:r>
              <w:rPr>
                <w:sz w:val="22"/>
                <w:szCs w:val="22"/>
              </w:rPr>
              <w:t>Davisj13@fultonschools.org</w:t>
            </w:r>
          </w:p>
        </w:tc>
        <w:tc>
          <w:tcPr>
            <w:tcW w:w="3330" w:type="dxa"/>
          </w:tcPr>
          <w:p w14:paraId="4C1BBF4C" w14:textId="77777777" w:rsidR="00B92562" w:rsidRPr="00B92562" w:rsidRDefault="00A636F5" w:rsidP="00B92562">
            <w:pPr>
              <w:jc w:val="center"/>
            </w:pPr>
            <w:hyperlink r:id="rId8" w:history="1">
              <w:r w:rsidR="008A0A5C">
                <w:rPr>
                  <w:rStyle w:val="Hyperlink"/>
                </w:rPr>
                <w:t>www.riverwooddavis.weebly.com</w:t>
              </w:r>
            </w:hyperlink>
          </w:p>
        </w:tc>
        <w:tc>
          <w:tcPr>
            <w:tcW w:w="865" w:type="dxa"/>
          </w:tcPr>
          <w:p w14:paraId="4C1BBF4D" w14:textId="77777777" w:rsidR="00B92562" w:rsidRPr="00E87E79" w:rsidRDefault="00E868BF" w:rsidP="0006740F">
            <w:pPr>
              <w:rPr>
                <w:sz w:val="22"/>
                <w:szCs w:val="22"/>
              </w:rPr>
            </w:pPr>
            <w:r>
              <w:rPr>
                <w:sz w:val="22"/>
                <w:szCs w:val="22"/>
              </w:rPr>
              <w:t>102</w:t>
            </w:r>
          </w:p>
        </w:tc>
        <w:tc>
          <w:tcPr>
            <w:tcW w:w="1146" w:type="dxa"/>
          </w:tcPr>
          <w:p w14:paraId="4C1BBF4E" w14:textId="77777777" w:rsidR="00B92562" w:rsidRPr="00E87E79" w:rsidRDefault="008A0A5C" w:rsidP="009D40DA">
            <w:pPr>
              <w:jc w:val="center"/>
              <w:rPr>
                <w:sz w:val="22"/>
                <w:szCs w:val="22"/>
              </w:rPr>
            </w:pPr>
            <w:r>
              <w:rPr>
                <w:sz w:val="22"/>
                <w:szCs w:val="22"/>
              </w:rPr>
              <w:t>51887</w:t>
            </w:r>
          </w:p>
        </w:tc>
      </w:tr>
      <w:tr w:rsidR="00B92562" w:rsidRPr="00E87E79" w14:paraId="4C1BBF55" w14:textId="77777777" w:rsidTr="00B92562">
        <w:tc>
          <w:tcPr>
            <w:tcW w:w="1525" w:type="dxa"/>
          </w:tcPr>
          <w:p w14:paraId="4C1BBF50" w14:textId="77777777" w:rsidR="00B92562" w:rsidRPr="00E87E79" w:rsidRDefault="00B92562" w:rsidP="0006740F">
            <w:pPr>
              <w:rPr>
                <w:sz w:val="22"/>
                <w:szCs w:val="22"/>
              </w:rPr>
            </w:pPr>
            <w:r w:rsidRPr="00E87E79">
              <w:rPr>
                <w:sz w:val="22"/>
                <w:szCs w:val="22"/>
              </w:rPr>
              <w:t>Mr. Qiu</w:t>
            </w:r>
          </w:p>
        </w:tc>
        <w:tc>
          <w:tcPr>
            <w:tcW w:w="3060" w:type="dxa"/>
          </w:tcPr>
          <w:p w14:paraId="4C1BBF51" w14:textId="77777777" w:rsidR="00B92562" w:rsidRPr="00E87E79" w:rsidRDefault="00B92562" w:rsidP="0006740F">
            <w:pPr>
              <w:rPr>
                <w:sz w:val="22"/>
                <w:szCs w:val="22"/>
              </w:rPr>
            </w:pPr>
            <w:r w:rsidRPr="00E87E79">
              <w:rPr>
                <w:sz w:val="22"/>
                <w:szCs w:val="22"/>
              </w:rPr>
              <w:t>qiu@fultonschools.org</w:t>
            </w:r>
          </w:p>
        </w:tc>
        <w:tc>
          <w:tcPr>
            <w:tcW w:w="3330" w:type="dxa"/>
          </w:tcPr>
          <w:p w14:paraId="4C1BBF52" w14:textId="77777777" w:rsidR="00B92562" w:rsidRPr="00E87E79" w:rsidRDefault="00E868BF" w:rsidP="0020659D">
            <w:pPr>
              <w:jc w:val="center"/>
              <w:rPr>
                <w:sz w:val="22"/>
                <w:szCs w:val="22"/>
              </w:rPr>
            </w:pPr>
            <w:r>
              <w:rPr>
                <w:rFonts w:ascii="Calibri" w:hAnsi="Calibri"/>
                <w:color w:val="212121"/>
                <w:sz w:val="22"/>
                <w:szCs w:val="22"/>
                <w:shd w:val="clear" w:color="auto" w:fill="FFFFFF"/>
              </w:rPr>
              <w:t>https://edmodo.com/public/2016-17-sc-geo-amp-sppt/group_id/21328657</w:t>
            </w:r>
          </w:p>
        </w:tc>
        <w:tc>
          <w:tcPr>
            <w:tcW w:w="865" w:type="dxa"/>
          </w:tcPr>
          <w:p w14:paraId="4C1BBF53" w14:textId="77777777" w:rsidR="00B92562" w:rsidRPr="00E87E79" w:rsidRDefault="00B92562" w:rsidP="0006740F">
            <w:pPr>
              <w:rPr>
                <w:sz w:val="22"/>
                <w:szCs w:val="22"/>
              </w:rPr>
            </w:pPr>
            <w:r w:rsidRPr="00E87E79">
              <w:rPr>
                <w:sz w:val="22"/>
                <w:szCs w:val="22"/>
              </w:rPr>
              <w:t>308</w:t>
            </w:r>
          </w:p>
        </w:tc>
        <w:tc>
          <w:tcPr>
            <w:tcW w:w="1146" w:type="dxa"/>
          </w:tcPr>
          <w:p w14:paraId="4C1BBF54" w14:textId="77777777" w:rsidR="00B92562" w:rsidRPr="00E87E79" w:rsidRDefault="00B92562" w:rsidP="00B92562">
            <w:pPr>
              <w:jc w:val="center"/>
              <w:rPr>
                <w:sz w:val="22"/>
                <w:szCs w:val="22"/>
              </w:rPr>
            </w:pPr>
            <w:r>
              <w:rPr>
                <w:sz w:val="22"/>
                <w:szCs w:val="22"/>
              </w:rPr>
              <w:t>51811</w:t>
            </w:r>
          </w:p>
        </w:tc>
      </w:tr>
      <w:tr w:rsidR="00B92562" w:rsidRPr="00E87E79" w14:paraId="4C1BBF5B" w14:textId="77777777" w:rsidTr="00B92562">
        <w:tc>
          <w:tcPr>
            <w:tcW w:w="1525" w:type="dxa"/>
          </w:tcPr>
          <w:p w14:paraId="4C1BBF56" w14:textId="77777777" w:rsidR="00B92562" w:rsidRPr="00E87E79" w:rsidRDefault="00B92562" w:rsidP="0006740F">
            <w:pPr>
              <w:rPr>
                <w:sz w:val="22"/>
                <w:szCs w:val="22"/>
              </w:rPr>
            </w:pPr>
            <w:r w:rsidRPr="00E87E79">
              <w:rPr>
                <w:sz w:val="22"/>
                <w:szCs w:val="22"/>
              </w:rPr>
              <w:t>Mr. Smith</w:t>
            </w:r>
          </w:p>
        </w:tc>
        <w:tc>
          <w:tcPr>
            <w:tcW w:w="3060" w:type="dxa"/>
          </w:tcPr>
          <w:p w14:paraId="4C1BBF57" w14:textId="77777777" w:rsidR="00B92562" w:rsidRPr="00E87E79" w:rsidRDefault="00AC561E" w:rsidP="0006740F">
            <w:pPr>
              <w:rPr>
                <w:sz w:val="22"/>
                <w:szCs w:val="22"/>
                <w:highlight w:val="yellow"/>
              </w:rPr>
            </w:pPr>
            <w:r>
              <w:rPr>
                <w:sz w:val="22"/>
                <w:szCs w:val="22"/>
              </w:rPr>
              <w:t>smithp7</w:t>
            </w:r>
            <w:r w:rsidR="00B92562" w:rsidRPr="00E87E79">
              <w:rPr>
                <w:sz w:val="22"/>
                <w:szCs w:val="22"/>
              </w:rPr>
              <w:t xml:space="preserve">@fultonschools.org </w:t>
            </w:r>
          </w:p>
        </w:tc>
        <w:tc>
          <w:tcPr>
            <w:tcW w:w="3330" w:type="dxa"/>
            <w:shd w:val="clear" w:color="auto" w:fill="auto"/>
          </w:tcPr>
          <w:p w14:paraId="4C1BBF58" w14:textId="77777777" w:rsidR="00B92562" w:rsidRPr="00E87E79" w:rsidRDefault="00B92562" w:rsidP="0020659D">
            <w:pPr>
              <w:jc w:val="center"/>
              <w:rPr>
                <w:sz w:val="22"/>
                <w:szCs w:val="22"/>
                <w:highlight w:val="yellow"/>
              </w:rPr>
            </w:pPr>
            <w:r w:rsidRPr="00E87E79">
              <w:rPr>
                <w:sz w:val="22"/>
                <w:szCs w:val="22"/>
              </w:rPr>
              <w:t>n/a</w:t>
            </w:r>
          </w:p>
        </w:tc>
        <w:tc>
          <w:tcPr>
            <w:tcW w:w="865" w:type="dxa"/>
          </w:tcPr>
          <w:p w14:paraId="4C1BBF59" w14:textId="6F2495D1" w:rsidR="00B92562" w:rsidRPr="00E87E79" w:rsidRDefault="00B45701" w:rsidP="0006740F">
            <w:pPr>
              <w:rPr>
                <w:sz w:val="22"/>
                <w:szCs w:val="22"/>
                <w:highlight w:val="yellow"/>
              </w:rPr>
            </w:pPr>
            <w:r>
              <w:rPr>
                <w:sz w:val="22"/>
                <w:szCs w:val="22"/>
              </w:rPr>
              <w:t>2</w:t>
            </w:r>
            <w:r w:rsidR="00B92562" w:rsidRPr="00E87E79">
              <w:rPr>
                <w:sz w:val="22"/>
                <w:szCs w:val="22"/>
              </w:rPr>
              <w:t>07</w:t>
            </w:r>
          </w:p>
        </w:tc>
        <w:tc>
          <w:tcPr>
            <w:tcW w:w="1146" w:type="dxa"/>
          </w:tcPr>
          <w:p w14:paraId="4C1BBF5A" w14:textId="77777777" w:rsidR="00B92562" w:rsidRPr="00E87E79" w:rsidRDefault="007A6F0A" w:rsidP="00B92562">
            <w:pPr>
              <w:jc w:val="center"/>
              <w:rPr>
                <w:sz w:val="22"/>
                <w:szCs w:val="22"/>
              </w:rPr>
            </w:pPr>
            <w:r w:rsidRPr="007A6F0A">
              <w:rPr>
                <w:sz w:val="22"/>
                <w:szCs w:val="22"/>
              </w:rPr>
              <w:t>51860</w:t>
            </w:r>
          </w:p>
        </w:tc>
      </w:tr>
    </w:tbl>
    <w:p w14:paraId="4C1BBF5C" w14:textId="77777777" w:rsidR="0006740F" w:rsidRPr="00E87E79" w:rsidRDefault="0006740F" w:rsidP="00A90AE2">
      <w:pPr>
        <w:tabs>
          <w:tab w:val="left" w:pos="3825"/>
        </w:tabs>
        <w:rPr>
          <w:sz w:val="24"/>
          <w:szCs w:val="24"/>
        </w:rPr>
      </w:pPr>
    </w:p>
    <w:p w14:paraId="4C1BBF5D" w14:textId="03F4215F" w:rsidR="0006740F" w:rsidRPr="00E87E79" w:rsidRDefault="00E16F4C" w:rsidP="00A90AE2">
      <w:pPr>
        <w:tabs>
          <w:tab w:val="left" w:pos="3825"/>
        </w:tabs>
        <w:rPr>
          <w:b/>
          <w:sz w:val="24"/>
          <w:szCs w:val="24"/>
        </w:rPr>
      </w:pPr>
      <w:r w:rsidRPr="00E87E79">
        <w:rPr>
          <w:b/>
          <w:sz w:val="24"/>
          <w:szCs w:val="24"/>
        </w:rPr>
        <w:t>Course Website:</w:t>
      </w:r>
      <w:r w:rsidR="0035353E" w:rsidRPr="00E87E79">
        <w:rPr>
          <w:b/>
          <w:sz w:val="24"/>
          <w:szCs w:val="24"/>
        </w:rPr>
        <w:t xml:space="preserve"> </w:t>
      </w:r>
      <w:r w:rsidR="008A0A5C">
        <w:rPr>
          <w:sz w:val="24"/>
          <w:szCs w:val="24"/>
        </w:rPr>
        <w:t>www.</w:t>
      </w:r>
      <w:r w:rsidR="00A636F5">
        <w:rPr>
          <w:rFonts w:ascii="Calibri" w:hAnsi="Calibri"/>
          <w:color w:val="000000"/>
        </w:rPr>
        <w:t>mssailors.weebly.com</w:t>
      </w:r>
      <w:bookmarkStart w:id="0" w:name="_GoBack"/>
      <w:bookmarkEnd w:id="0"/>
    </w:p>
    <w:p w14:paraId="4C1BBF5E" w14:textId="77777777" w:rsidR="00F127A5" w:rsidRPr="00E87E79" w:rsidRDefault="00F127A5" w:rsidP="00A90AE2">
      <w:pPr>
        <w:tabs>
          <w:tab w:val="left" w:pos="3825"/>
        </w:tabs>
      </w:pPr>
      <w:r w:rsidRPr="00E87E79">
        <w:t xml:space="preserve">Please adhere to the course website for notes, handouts, announcements, </w:t>
      </w:r>
      <w:r w:rsidR="003B6032" w:rsidRPr="00E87E79">
        <w:t>standards, curriculum map, pacing guide, and course calendar.</w:t>
      </w:r>
    </w:p>
    <w:p w14:paraId="4C1BBF5F" w14:textId="77777777" w:rsidR="00F127A5" w:rsidRPr="00E87E79" w:rsidRDefault="00F127A5" w:rsidP="00A90AE2">
      <w:pPr>
        <w:tabs>
          <w:tab w:val="left" w:pos="3825"/>
        </w:tabs>
        <w:rPr>
          <w:b/>
          <w:sz w:val="24"/>
          <w:szCs w:val="24"/>
        </w:rPr>
      </w:pPr>
    </w:p>
    <w:p w14:paraId="4C1BBF60" w14:textId="77777777" w:rsidR="006366FF" w:rsidRPr="00E87E79" w:rsidRDefault="00E868BF" w:rsidP="00A90AE2">
      <w:pPr>
        <w:tabs>
          <w:tab w:val="left" w:pos="3825"/>
        </w:tabs>
        <w:rPr>
          <w:b/>
          <w:sz w:val="24"/>
          <w:szCs w:val="24"/>
        </w:rPr>
      </w:pPr>
      <w:r>
        <w:rPr>
          <w:b/>
          <w:sz w:val="24"/>
          <w:szCs w:val="24"/>
        </w:rPr>
        <w:t>Refer to</w:t>
      </w:r>
      <w:r w:rsidR="006366FF" w:rsidRPr="00E87E79">
        <w:rPr>
          <w:b/>
          <w:sz w:val="24"/>
          <w:szCs w:val="24"/>
        </w:rPr>
        <w:t xml:space="preserve"> your teacher for the tutoring schedule</w:t>
      </w:r>
    </w:p>
    <w:p w14:paraId="4C1BBF61" w14:textId="77777777" w:rsidR="006366FF" w:rsidRPr="00E87E79" w:rsidRDefault="006366FF" w:rsidP="00F60E51">
      <w:pPr>
        <w:ind w:left="720" w:hanging="720"/>
        <w:rPr>
          <w:b/>
        </w:rPr>
      </w:pPr>
    </w:p>
    <w:p w14:paraId="4C1BBF62" w14:textId="77777777" w:rsidR="006C5E62" w:rsidRPr="00E87E79" w:rsidRDefault="00F62AAF" w:rsidP="00F60E51">
      <w:pPr>
        <w:ind w:left="720" w:hanging="720"/>
        <w:rPr>
          <w:b/>
        </w:rPr>
      </w:pPr>
      <w:r w:rsidRPr="00E87E79">
        <w:rPr>
          <w:b/>
        </w:rPr>
        <w:t xml:space="preserve">I. </w:t>
      </w:r>
      <w:r w:rsidR="006C5E62" w:rsidRPr="00E87E79">
        <w:rPr>
          <w:b/>
        </w:rPr>
        <w:t>Course Description</w:t>
      </w:r>
    </w:p>
    <w:p w14:paraId="4C1BBF63" w14:textId="77777777" w:rsidR="004C2CDD" w:rsidRPr="00E87E79" w:rsidRDefault="00497EAF" w:rsidP="004A5BB7">
      <w:r w:rsidRPr="00E87E79">
        <w:t>The focus of Geometry</w:t>
      </w:r>
      <w:r w:rsidR="004A5BB7" w:rsidRPr="00E87E79">
        <w:t xml:space="preserve"> is organized into 6 critical areas. Transformations on the coordinate plane provide opportunities for the formal study of congruence and similarity. The study of similarity leads to an understanding of right triangle trigono</w:t>
      </w:r>
      <w:r w:rsidRPr="00E87E79">
        <w:t>metry and connects</w:t>
      </w:r>
      <w:r w:rsidR="004A5BB7" w:rsidRPr="00E87E79">
        <w:t xml:space="preserve"> through Pythagorean relationships. The study of circles uses similarity and congruence to develop basic theorems relating circles and lines.</w:t>
      </w:r>
      <w:r w:rsidR="00054276">
        <w:t xml:space="preserve"> All content </w:t>
      </w:r>
      <w:r w:rsidRPr="00E87E79">
        <w:t>previously listed to make geometric and algebraic connections to model and problem solve.</w:t>
      </w:r>
      <w:r w:rsidR="004A5BB7" w:rsidRPr="00E87E79">
        <w:t xml:space="preserve"> The link between probability and data is explored through conditional probability.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4C1BBF64" w14:textId="77777777" w:rsidR="00497EAF" w:rsidRPr="00E87E79" w:rsidRDefault="00497EAF" w:rsidP="00497EAF"/>
    <w:p w14:paraId="4C1BBF65" w14:textId="77777777" w:rsidR="00497EAF" w:rsidRPr="00E87E79" w:rsidRDefault="00497EAF" w:rsidP="00497EAF">
      <w:pPr>
        <w:rPr>
          <w:b/>
        </w:rPr>
      </w:pPr>
      <w:r w:rsidRPr="00E87E79">
        <w:rPr>
          <w:b/>
        </w:rPr>
        <w:t>The Standards for Mathematical Practice</w:t>
      </w:r>
    </w:p>
    <w:p w14:paraId="4C1BBF66" w14:textId="77777777" w:rsidR="00497EAF" w:rsidRPr="00E87E79" w:rsidRDefault="00497EAF" w:rsidP="00D64A97">
      <w:pPr>
        <w:ind w:left="180"/>
      </w:pPr>
      <w:r w:rsidRPr="00E87E79">
        <w:t>1</w:t>
      </w:r>
      <w:r w:rsidR="00D64A97" w:rsidRPr="00E87E79">
        <w:t>.</w:t>
      </w:r>
      <w:r w:rsidRPr="00E87E79">
        <w:t xml:space="preserve"> Make sense of problems and persevere in solving them.</w:t>
      </w:r>
    </w:p>
    <w:p w14:paraId="4C1BBF67" w14:textId="77777777" w:rsidR="00497EAF" w:rsidRPr="00E87E79" w:rsidRDefault="00497EAF" w:rsidP="00D64A97">
      <w:pPr>
        <w:ind w:left="180"/>
      </w:pPr>
      <w:r w:rsidRPr="00E87E79">
        <w:t>2</w:t>
      </w:r>
      <w:r w:rsidR="00D64A97" w:rsidRPr="00E87E79">
        <w:t>.</w:t>
      </w:r>
      <w:r w:rsidRPr="00E87E79">
        <w:t xml:space="preserve"> Reason abstractly and quantitatively.</w:t>
      </w:r>
    </w:p>
    <w:p w14:paraId="4C1BBF68" w14:textId="77777777" w:rsidR="00497EAF" w:rsidRPr="00E87E79" w:rsidRDefault="00497EAF" w:rsidP="00D64A97">
      <w:pPr>
        <w:ind w:left="180"/>
      </w:pPr>
      <w:r w:rsidRPr="00E87E79">
        <w:t>3</w:t>
      </w:r>
      <w:r w:rsidR="00D64A97" w:rsidRPr="00E87E79">
        <w:t>.</w:t>
      </w:r>
      <w:r w:rsidRPr="00E87E79">
        <w:t xml:space="preserve"> Construct viable arguments and critique the reasoning of others.</w:t>
      </w:r>
    </w:p>
    <w:p w14:paraId="4C1BBF69" w14:textId="77777777" w:rsidR="00497EAF" w:rsidRPr="00E87E79" w:rsidRDefault="00497EAF" w:rsidP="00D64A97">
      <w:pPr>
        <w:ind w:left="180"/>
      </w:pPr>
      <w:r w:rsidRPr="00E87E79">
        <w:t>4</w:t>
      </w:r>
      <w:r w:rsidR="00D64A97" w:rsidRPr="00E87E79">
        <w:t>.</w:t>
      </w:r>
      <w:r w:rsidRPr="00E87E79">
        <w:t xml:space="preserve"> Model with mathematics.</w:t>
      </w:r>
    </w:p>
    <w:p w14:paraId="4C1BBF6A" w14:textId="77777777" w:rsidR="00497EAF" w:rsidRPr="00E87E79" w:rsidRDefault="00497EAF" w:rsidP="00D64A97">
      <w:pPr>
        <w:ind w:left="180"/>
      </w:pPr>
      <w:r w:rsidRPr="00E87E79">
        <w:t>5</w:t>
      </w:r>
      <w:r w:rsidR="00D64A97" w:rsidRPr="00E87E79">
        <w:t>.</w:t>
      </w:r>
      <w:r w:rsidRPr="00E87E79">
        <w:t xml:space="preserve"> Use appropriate tools strategically.</w:t>
      </w:r>
    </w:p>
    <w:p w14:paraId="4C1BBF6B" w14:textId="77777777" w:rsidR="00497EAF" w:rsidRPr="00E87E79" w:rsidRDefault="00497EAF" w:rsidP="00D64A97">
      <w:pPr>
        <w:ind w:left="180"/>
      </w:pPr>
      <w:r w:rsidRPr="00E87E79">
        <w:t>6</w:t>
      </w:r>
      <w:r w:rsidR="00D64A97" w:rsidRPr="00E87E79">
        <w:t>.</w:t>
      </w:r>
      <w:r w:rsidRPr="00E87E79">
        <w:t xml:space="preserve"> Attend to precision.</w:t>
      </w:r>
    </w:p>
    <w:p w14:paraId="4C1BBF6C" w14:textId="77777777" w:rsidR="00497EAF" w:rsidRPr="00E87E79" w:rsidRDefault="00497EAF" w:rsidP="00D64A97">
      <w:pPr>
        <w:ind w:left="180"/>
      </w:pPr>
      <w:r w:rsidRPr="00E87E79">
        <w:t>7</w:t>
      </w:r>
      <w:r w:rsidR="00D64A97" w:rsidRPr="00E87E79">
        <w:t>.</w:t>
      </w:r>
      <w:r w:rsidRPr="00E87E79">
        <w:t xml:space="preserve"> Look for and make use of structure.</w:t>
      </w:r>
    </w:p>
    <w:p w14:paraId="4C1BBF6D" w14:textId="77777777" w:rsidR="00497EAF" w:rsidRPr="00E87E79" w:rsidRDefault="00497EAF" w:rsidP="00D64A97">
      <w:pPr>
        <w:ind w:left="180"/>
      </w:pPr>
      <w:r w:rsidRPr="00E87E79">
        <w:t>8</w:t>
      </w:r>
      <w:r w:rsidR="00D64A97" w:rsidRPr="00E87E79">
        <w:t>.</w:t>
      </w:r>
      <w:r w:rsidRPr="00E87E79">
        <w:t xml:space="preserve"> Look for and express regularity in repeated reasoning</w:t>
      </w:r>
      <w:r w:rsidR="00267023" w:rsidRPr="00E87E79">
        <w:t>.</w:t>
      </w:r>
    </w:p>
    <w:p w14:paraId="4C1BBF6E" w14:textId="77777777" w:rsidR="00B200D3" w:rsidRPr="00E87E79" w:rsidRDefault="00B200D3" w:rsidP="004A5BB7"/>
    <w:p w14:paraId="4C1BBF6F" w14:textId="77777777" w:rsidR="00B200D3" w:rsidRPr="00E87E79" w:rsidRDefault="00B200D3" w:rsidP="004A5BB7">
      <w:r w:rsidRPr="00E87E79">
        <w:t>In all levels of 10</w:t>
      </w:r>
      <w:r w:rsidRPr="00E87E79">
        <w:rPr>
          <w:vertAlign w:val="superscript"/>
        </w:rPr>
        <w:t>th</w:t>
      </w:r>
      <w:r w:rsidRPr="00E87E79">
        <w:t xml:space="preserve"> grade mathematics the units that are presented to the students suppor</w:t>
      </w:r>
      <w:r w:rsidR="005F2AA9" w:rsidRPr="00E87E79">
        <w:t>t the three fundamental concept</w:t>
      </w:r>
      <w:r w:rsidRPr="00E87E79">
        <w:t>s of the International Baccalaureate Middle Years Program:</w:t>
      </w:r>
    </w:p>
    <w:p w14:paraId="4C1BBF70" w14:textId="77777777" w:rsidR="004A5BB7" w:rsidRPr="00E87E79" w:rsidRDefault="004A5BB7" w:rsidP="004A5BB7"/>
    <w:p w14:paraId="4C1BBF71" w14:textId="77777777" w:rsidR="00296086" w:rsidRPr="00E87E79" w:rsidRDefault="00296086" w:rsidP="004C2CDD">
      <w:pPr>
        <w:ind w:left="720"/>
      </w:pPr>
      <w:r w:rsidRPr="00E87E79">
        <w:rPr>
          <w:b/>
        </w:rPr>
        <w:t>Holistic learning</w:t>
      </w:r>
      <w:r w:rsidRPr="00E87E79">
        <w:t xml:space="preserve"> – students discover ways in which mathematics is related to all other subjects. They also learn that the strategies they develop to analyze and solve problems are those that will be used throughout their lives. </w:t>
      </w:r>
    </w:p>
    <w:p w14:paraId="4C1BBF72" w14:textId="77777777" w:rsidR="00296086" w:rsidRPr="00E87E79" w:rsidRDefault="00296086" w:rsidP="004C2CDD">
      <w:pPr>
        <w:ind w:left="720"/>
      </w:pPr>
      <w:r w:rsidRPr="00E87E79">
        <w:rPr>
          <w:b/>
        </w:rPr>
        <w:t>Intercultural awareness</w:t>
      </w:r>
      <w:r w:rsidRPr="00E87E79">
        <w:t xml:space="preserve"> – through their study of math, students discover the rich hi</w:t>
      </w:r>
      <w:r w:rsidR="00AB6241" w:rsidRPr="00E87E79">
        <w:t xml:space="preserve">story of the subject. They </w:t>
      </w:r>
      <w:r w:rsidRPr="00E87E79">
        <w:t>gain an understanding and appreciation for the many cultures that have contributed to the body of knowledge they study.</w:t>
      </w:r>
    </w:p>
    <w:p w14:paraId="4C1BBF73" w14:textId="77777777" w:rsidR="00296086" w:rsidRPr="00E87E79" w:rsidRDefault="00296086" w:rsidP="004C2CDD">
      <w:pPr>
        <w:ind w:left="720"/>
      </w:pPr>
      <w:r w:rsidRPr="00E87E79">
        <w:rPr>
          <w:b/>
        </w:rPr>
        <w:t>Communication</w:t>
      </w:r>
      <w:r w:rsidRPr="00E87E79">
        <w:t xml:space="preserve"> – students will be encouraged to be active learners who can communicate their knowledge to others. They will practice both informal and formal ways to communicate </w:t>
      </w:r>
      <w:r w:rsidR="002747D4" w:rsidRPr="00E87E79">
        <w:t>mathematics</w:t>
      </w:r>
      <w:r w:rsidRPr="00E87E79">
        <w:t xml:space="preserve">. </w:t>
      </w:r>
    </w:p>
    <w:p w14:paraId="4C1BBF74" w14:textId="77777777" w:rsidR="004C2CDD" w:rsidRPr="00E87E79" w:rsidRDefault="004C2CDD">
      <w:pPr>
        <w:rPr>
          <w:b/>
        </w:rPr>
      </w:pPr>
    </w:p>
    <w:p w14:paraId="4C1BBF75" w14:textId="77777777" w:rsidR="00F72B00" w:rsidRDefault="00AE2DE0" w:rsidP="00C8104C">
      <w:r w:rsidRPr="00E87E79">
        <w:t xml:space="preserve">In addition, throughout this course we explore ways and examine topics that provide opportunities for our students to develop the traits </w:t>
      </w:r>
      <w:r w:rsidR="00ED3731" w:rsidRPr="00E87E79">
        <w:t>contained</w:t>
      </w:r>
      <w:r w:rsidRPr="00E87E79">
        <w:t xml:space="preserve"> in the Learner Profile. Each teacher examines their unit designs, classroom practices, assessment policies &amp; practices, and management &amp; leadership activities to assure that </w:t>
      </w:r>
      <w:r w:rsidR="00E8505A" w:rsidRPr="00E87E79">
        <w:t xml:space="preserve">their </w:t>
      </w:r>
      <w:r w:rsidRPr="00E87E79">
        <w:t xml:space="preserve">attention is focused on </w:t>
      </w:r>
      <w:r w:rsidR="00E8505A" w:rsidRPr="00E87E79">
        <w:t xml:space="preserve">the </w:t>
      </w:r>
      <w:r w:rsidRPr="00E87E79">
        <w:t>processes and outcomes of t</w:t>
      </w:r>
      <w:r w:rsidR="007827D4" w:rsidRPr="00E87E79">
        <w:t>heir students’ l</w:t>
      </w:r>
      <w:r w:rsidRPr="00E87E79">
        <w:t>earning.</w:t>
      </w:r>
    </w:p>
    <w:p w14:paraId="4C1BBF76" w14:textId="77777777" w:rsidR="00A302B2" w:rsidRDefault="00A302B2" w:rsidP="00C8104C"/>
    <w:p w14:paraId="4C1BBF77" w14:textId="77777777" w:rsidR="00A302B2" w:rsidRPr="00E87E79" w:rsidRDefault="00A302B2" w:rsidP="00C8104C"/>
    <w:p w14:paraId="4C1BBF78" w14:textId="77777777" w:rsidR="00444BF0" w:rsidRPr="00E87E79" w:rsidRDefault="00F62AAF" w:rsidP="00F62AAF">
      <w:pPr>
        <w:pStyle w:val="Heading3"/>
        <w:rPr>
          <w:bCs/>
          <w:sz w:val="20"/>
        </w:rPr>
      </w:pPr>
      <w:r w:rsidRPr="00E87E79">
        <w:rPr>
          <w:b/>
          <w:bCs/>
          <w:sz w:val="20"/>
        </w:rPr>
        <w:lastRenderedPageBreak/>
        <w:t xml:space="preserve">II. </w:t>
      </w:r>
      <w:r w:rsidR="00F97521" w:rsidRPr="00E87E79">
        <w:rPr>
          <w:b/>
          <w:bCs/>
          <w:sz w:val="20"/>
        </w:rPr>
        <w:t>Units of Learning:</w:t>
      </w:r>
      <w:r w:rsidR="00F97521" w:rsidRPr="00E87E79">
        <w:rPr>
          <w:bCs/>
          <w:sz w:val="20"/>
        </w:rPr>
        <w:t xml:space="preserve"> </w:t>
      </w:r>
      <w:r w:rsidR="00444BF0" w:rsidRPr="00E87E79">
        <w:rPr>
          <w:bCs/>
          <w:sz w:val="20"/>
        </w:rPr>
        <w:t xml:space="preserve">The study of Mathematics in </w:t>
      </w:r>
      <w:r w:rsidR="00C80611" w:rsidRPr="00E87E79">
        <w:rPr>
          <w:bCs/>
          <w:sz w:val="20"/>
        </w:rPr>
        <w:t xml:space="preserve">GSE </w:t>
      </w:r>
      <w:r w:rsidR="00F86B8F">
        <w:rPr>
          <w:bCs/>
          <w:sz w:val="20"/>
        </w:rPr>
        <w:t>Geometry consists of six</w:t>
      </w:r>
      <w:r w:rsidR="00444BF0" w:rsidRPr="00E87E79">
        <w:rPr>
          <w:bCs/>
          <w:sz w:val="20"/>
        </w:rPr>
        <w:t xml:space="preserve"> units. These include:</w:t>
      </w:r>
    </w:p>
    <w:p w14:paraId="4C1BBF79" w14:textId="77777777" w:rsidR="00444BF0" w:rsidRPr="00E87E79" w:rsidRDefault="00444BF0" w:rsidP="00444BF0">
      <w:pPr>
        <w:rPr>
          <w:b/>
          <w:bCs/>
        </w:rPr>
      </w:pPr>
    </w:p>
    <w:p w14:paraId="4C1BBF7A" w14:textId="77777777" w:rsidR="006D7934" w:rsidRPr="00E87E79" w:rsidRDefault="00A12DC5" w:rsidP="002E3414">
      <w:pPr>
        <w:ind w:left="720"/>
        <w:rPr>
          <w:b/>
          <w:bCs/>
        </w:rPr>
      </w:pPr>
      <w:r>
        <w:rPr>
          <w:b/>
          <w:bCs/>
        </w:rPr>
        <w:t>Unit 1- Tools of Geometry (</w:t>
      </w:r>
      <w:r w:rsidR="002E3414">
        <w:rPr>
          <w:b/>
          <w:bCs/>
        </w:rPr>
        <w:t xml:space="preserve">points, lines, planes, </w:t>
      </w:r>
      <w:r>
        <w:rPr>
          <w:b/>
          <w:bCs/>
        </w:rPr>
        <w:t>angle relationships, constructions, midpoint, distance, partitioning)</w:t>
      </w:r>
    </w:p>
    <w:p w14:paraId="4C1BBF7B" w14:textId="77777777" w:rsidR="006D7934" w:rsidRPr="00E87E79" w:rsidRDefault="006D7934" w:rsidP="009D40DA">
      <w:pPr>
        <w:ind w:left="720"/>
        <w:rPr>
          <w:b/>
          <w:bCs/>
        </w:rPr>
      </w:pPr>
      <w:r w:rsidRPr="00E87E79">
        <w:rPr>
          <w:b/>
          <w:bCs/>
        </w:rPr>
        <w:t>Unit 2</w:t>
      </w:r>
      <w:r w:rsidR="00444BF0" w:rsidRPr="00E87E79">
        <w:rPr>
          <w:b/>
          <w:bCs/>
        </w:rPr>
        <w:t xml:space="preserve"> – </w:t>
      </w:r>
      <w:r w:rsidR="0078320B">
        <w:rPr>
          <w:b/>
          <w:bCs/>
        </w:rPr>
        <w:t xml:space="preserve">Similarity, congruence, &amp; proofs. </w:t>
      </w:r>
      <w:r w:rsidR="00A12DC5">
        <w:rPr>
          <w:b/>
          <w:bCs/>
        </w:rPr>
        <w:t>(</w:t>
      </w:r>
      <w:r w:rsidR="00216AD9">
        <w:rPr>
          <w:b/>
          <w:bCs/>
        </w:rPr>
        <w:t xml:space="preserve">proofs, </w:t>
      </w:r>
      <w:r w:rsidR="0078320B">
        <w:rPr>
          <w:b/>
          <w:bCs/>
        </w:rPr>
        <w:t>lines,</w:t>
      </w:r>
      <w:r w:rsidR="00216AD9">
        <w:rPr>
          <w:b/>
          <w:bCs/>
        </w:rPr>
        <w:t xml:space="preserve"> parallel, perpendicular,</w:t>
      </w:r>
      <w:r w:rsidR="0045229E">
        <w:rPr>
          <w:b/>
          <w:bCs/>
        </w:rPr>
        <w:t xml:space="preserve"> </w:t>
      </w:r>
      <w:r w:rsidR="0078320B">
        <w:rPr>
          <w:b/>
          <w:bCs/>
        </w:rPr>
        <w:t xml:space="preserve"> if-then statements, </w:t>
      </w:r>
      <w:r w:rsidR="00A12DC5">
        <w:rPr>
          <w:b/>
          <w:bCs/>
        </w:rPr>
        <w:t>transversals, congruent triangles, proportions, similarity, dilations)</w:t>
      </w:r>
      <w:r w:rsidRPr="00E87E79">
        <w:rPr>
          <w:b/>
          <w:bCs/>
        </w:rPr>
        <w:t xml:space="preserve">            </w:t>
      </w:r>
    </w:p>
    <w:p w14:paraId="4C1BBF7C" w14:textId="77777777" w:rsidR="00444BF0" w:rsidRPr="00E87E79" w:rsidRDefault="006D7934" w:rsidP="006D7934">
      <w:pPr>
        <w:ind w:firstLine="720"/>
        <w:rPr>
          <w:b/>
          <w:bCs/>
        </w:rPr>
      </w:pPr>
      <w:r w:rsidRPr="00E87E79">
        <w:rPr>
          <w:b/>
          <w:bCs/>
        </w:rPr>
        <w:t>Unit 3</w:t>
      </w:r>
      <w:r w:rsidR="00B200D3" w:rsidRPr="00E87E79">
        <w:rPr>
          <w:b/>
          <w:bCs/>
        </w:rPr>
        <w:t xml:space="preserve"> – Right Triangle Trigonometry</w:t>
      </w:r>
      <w:r w:rsidR="00675407" w:rsidRPr="00E87E79">
        <w:rPr>
          <w:b/>
          <w:bCs/>
        </w:rPr>
        <w:t xml:space="preserve">                     </w:t>
      </w:r>
      <w:r w:rsidRPr="00E87E79">
        <w:rPr>
          <w:b/>
          <w:bCs/>
        </w:rPr>
        <w:t xml:space="preserve">                         </w:t>
      </w:r>
    </w:p>
    <w:p w14:paraId="4C1BBF7D" w14:textId="77777777" w:rsidR="00444BF0" w:rsidRPr="00E87E79" w:rsidRDefault="006D7934" w:rsidP="006D7934">
      <w:pPr>
        <w:ind w:firstLine="720"/>
        <w:rPr>
          <w:b/>
        </w:rPr>
      </w:pPr>
      <w:r w:rsidRPr="00E87E79">
        <w:rPr>
          <w:b/>
        </w:rPr>
        <w:t>Unit 4</w:t>
      </w:r>
      <w:r w:rsidR="00326E84">
        <w:rPr>
          <w:b/>
        </w:rPr>
        <w:t xml:space="preserve"> – Polygons, Quadrilaterals,</w:t>
      </w:r>
      <w:r w:rsidR="002E3414">
        <w:rPr>
          <w:b/>
        </w:rPr>
        <w:t xml:space="preserve"> volume, cross sections,</w:t>
      </w:r>
      <w:r w:rsidR="00326E84">
        <w:rPr>
          <w:b/>
        </w:rPr>
        <w:t xml:space="preserve"> &amp; Transformations</w:t>
      </w:r>
    </w:p>
    <w:p w14:paraId="4C1BBF7E" w14:textId="77777777" w:rsidR="00444BF0" w:rsidRPr="00E87E79" w:rsidRDefault="00444BF0" w:rsidP="009D40DA">
      <w:pPr>
        <w:ind w:left="720"/>
        <w:rPr>
          <w:b/>
          <w:bCs/>
        </w:rPr>
      </w:pPr>
      <w:r w:rsidRPr="00E87E79">
        <w:rPr>
          <w:b/>
          <w:bCs/>
        </w:rPr>
        <w:t>Uni</w:t>
      </w:r>
      <w:r w:rsidR="006D7934" w:rsidRPr="00E87E79">
        <w:rPr>
          <w:b/>
          <w:bCs/>
        </w:rPr>
        <w:t>t 5</w:t>
      </w:r>
      <w:r w:rsidR="00B200D3" w:rsidRPr="00E87E79">
        <w:rPr>
          <w:b/>
          <w:bCs/>
        </w:rPr>
        <w:t xml:space="preserve"> – </w:t>
      </w:r>
      <w:r w:rsidR="00326E84">
        <w:rPr>
          <w:b/>
          <w:bCs/>
        </w:rPr>
        <w:t>Circles</w:t>
      </w:r>
      <w:r w:rsidR="0021146C">
        <w:rPr>
          <w:b/>
          <w:bCs/>
        </w:rPr>
        <w:t xml:space="preserve"> (angles, arc measures, circumference, arc length, area of sector, chords, secants, tangents, equations of circles.)</w:t>
      </w:r>
    </w:p>
    <w:p w14:paraId="4C1BBF7F" w14:textId="77777777" w:rsidR="004A5BB7" w:rsidRPr="00E87E79" w:rsidRDefault="006D7934" w:rsidP="00061CF9">
      <w:pPr>
        <w:ind w:firstLine="720"/>
        <w:rPr>
          <w:b/>
          <w:bCs/>
        </w:rPr>
      </w:pPr>
      <w:r w:rsidRPr="00E87E79">
        <w:rPr>
          <w:b/>
          <w:bCs/>
        </w:rPr>
        <w:t>Unit 6</w:t>
      </w:r>
      <w:r w:rsidR="004A5BB7" w:rsidRPr="00E87E79">
        <w:rPr>
          <w:b/>
          <w:bCs/>
        </w:rPr>
        <w:t xml:space="preserve"> </w:t>
      </w:r>
      <w:r w:rsidR="00B200D3" w:rsidRPr="00E87E79">
        <w:rPr>
          <w:b/>
          <w:bCs/>
        </w:rPr>
        <w:t>–</w:t>
      </w:r>
      <w:r w:rsidR="004A5BB7" w:rsidRPr="00E87E79">
        <w:rPr>
          <w:b/>
          <w:bCs/>
        </w:rPr>
        <w:t xml:space="preserve"> </w:t>
      </w:r>
      <w:r w:rsidR="00B200D3" w:rsidRPr="00E87E79">
        <w:rPr>
          <w:b/>
          <w:bCs/>
        </w:rPr>
        <w:t>Applications of Probability</w:t>
      </w:r>
      <w:r w:rsidR="00675407" w:rsidRPr="00E87E79">
        <w:rPr>
          <w:b/>
          <w:bCs/>
        </w:rPr>
        <w:t xml:space="preserve">                                                </w:t>
      </w:r>
      <w:r w:rsidRPr="00E87E79">
        <w:rPr>
          <w:b/>
          <w:bCs/>
        </w:rPr>
        <w:t xml:space="preserve">    </w:t>
      </w:r>
    </w:p>
    <w:p w14:paraId="4C1BBF80" w14:textId="77777777" w:rsidR="006366FF" w:rsidRPr="00E87E79" w:rsidRDefault="006366FF">
      <w:pPr>
        <w:rPr>
          <w:b/>
        </w:rPr>
      </w:pPr>
    </w:p>
    <w:p w14:paraId="4C1BBF81" w14:textId="77777777" w:rsidR="00F72B00" w:rsidRPr="00E87E79" w:rsidRDefault="0044493F">
      <w:pPr>
        <w:rPr>
          <w:b/>
        </w:rPr>
      </w:pPr>
      <w:r w:rsidRPr="00E87E79">
        <w:rPr>
          <w:b/>
        </w:rPr>
        <w:t>III</w:t>
      </w:r>
      <w:r w:rsidR="00F72B00" w:rsidRPr="00E87E79">
        <w:rPr>
          <w:b/>
        </w:rPr>
        <w:t>. Texts and resources</w:t>
      </w:r>
    </w:p>
    <w:p w14:paraId="4C1BBF82" w14:textId="77777777" w:rsidR="00973F20" w:rsidRPr="00E87E79" w:rsidRDefault="00973F20" w:rsidP="00973F20">
      <w:pPr>
        <w:rPr>
          <w:bCs/>
        </w:rPr>
      </w:pPr>
      <w:r w:rsidRPr="00E87E79">
        <w:rPr>
          <w:bCs/>
        </w:rPr>
        <w:t>USATestPrep.com</w:t>
      </w:r>
    </w:p>
    <w:p w14:paraId="4C1BBF83" w14:textId="77777777" w:rsidR="006366FF" w:rsidRPr="00E87E79" w:rsidRDefault="006366FF" w:rsidP="00973F20">
      <w:pPr>
        <w:rPr>
          <w:bCs/>
        </w:rPr>
      </w:pPr>
      <w:r w:rsidRPr="00E87E79">
        <w:rPr>
          <w:bCs/>
        </w:rPr>
        <w:t>Course Website</w:t>
      </w:r>
      <w:r w:rsidR="000445C3" w:rsidRPr="00E87E79">
        <w:rPr>
          <w:bCs/>
        </w:rPr>
        <w:t xml:space="preserve">: </w:t>
      </w:r>
      <w:r w:rsidR="000445C3" w:rsidRPr="00A302B2">
        <w:rPr>
          <w:bCs/>
        </w:rPr>
        <w:t>www.riverwoodgeometry.weebly.com</w:t>
      </w:r>
      <w:r w:rsidR="000445C3" w:rsidRPr="00E87E79">
        <w:rPr>
          <w:bCs/>
        </w:rPr>
        <w:t xml:space="preserve"> </w:t>
      </w:r>
    </w:p>
    <w:p w14:paraId="4C1BBF84" w14:textId="77777777" w:rsidR="00C0228B" w:rsidRPr="00E87E79" w:rsidRDefault="00C0228B" w:rsidP="00973F20">
      <w:pPr>
        <w:rPr>
          <w:bCs/>
        </w:rPr>
      </w:pPr>
      <w:r w:rsidRPr="00E87E79">
        <w:rPr>
          <w:bCs/>
        </w:rPr>
        <w:t xml:space="preserve">Textbook </w:t>
      </w:r>
      <w:r w:rsidR="000445C3" w:rsidRPr="00E87E79">
        <w:rPr>
          <w:bCs/>
        </w:rPr>
        <w:t xml:space="preserve">McGraw-Hill Geometry </w:t>
      </w:r>
    </w:p>
    <w:p w14:paraId="4C1BBF85" w14:textId="77777777" w:rsidR="0019606B" w:rsidRPr="00E87E79" w:rsidRDefault="00E16F4C" w:rsidP="000F0949">
      <w:pPr>
        <w:rPr>
          <w:b/>
        </w:rPr>
      </w:pPr>
      <w:r w:rsidRPr="00E87E79">
        <w:rPr>
          <w:b/>
        </w:rPr>
        <w:tab/>
      </w:r>
    </w:p>
    <w:p w14:paraId="4C1BBF86" w14:textId="77777777" w:rsidR="00F72B00" w:rsidRPr="00E87E79" w:rsidRDefault="0044493F">
      <w:pPr>
        <w:rPr>
          <w:b/>
        </w:rPr>
      </w:pPr>
      <w:r w:rsidRPr="00E87E79">
        <w:rPr>
          <w:b/>
        </w:rPr>
        <w:t>I</w:t>
      </w:r>
      <w:r w:rsidR="00F72B00" w:rsidRPr="00E87E79">
        <w:rPr>
          <w:b/>
        </w:rPr>
        <w:t xml:space="preserve">V. Methodology </w:t>
      </w:r>
    </w:p>
    <w:p w14:paraId="4C1BBF87" w14:textId="77777777" w:rsidR="00832566" w:rsidRPr="00E87E79" w:rsidRDefault="00ED4FCE">
      <w:r w:rsidRPr="00E87E79">
        <w:t>A number of methodologi</w:t>
      </w:r>
      <w:r w:rsidR="001E0699" w:rsidRPr="00E87E79">
        <w:t xml:space="preserve">es are used in the </w:t>
      </w:r>
      <w:r w:rsidR="00C0228B" w:rsidRPr="00E87E79">
        <w:t>GSE</w:t>
      </w:r>
      <w:r w:rsidR="00B200D3" w:rsidRPr="00E87E79">
        <w:t xml:space="preserve"> </w:t>
      </w:r>
      <w:r w:rsidR="00782B63" w:rsidRPr="00E87E79">
        <w:t>Geometry</w:t>
      </w:r>
      <w:r w:rsidRPr="00E87E79">
        <w:t xml:space="preserve"> classes. Students will work individually or as a member of a team. They will receive direct instruction or will have to research and report on their learning. They will read, conduct experiments, participate in projects, calculate answers, formulate creative solutions, write and reflect on their work depending on the unit.</w:t>
      </w:r>
    </w:p>
    <w:p w14:paraId="4C1BBF88" w14:textId="77777777" w:rsidR="00DB6A34" w:rsidRPr="00E87E79" w:rsidRDefault="00DB6A34">
      <w:pPr>
        <w:rPr>
          <w:b/>
        </w:rPr>
      </w:pPr>
    </w:p>
    <w:p w14:paraId="4C1BBF89" w14:textId="4A06DA3A" w:rsidR="00E16F4C" w:rsidRPr="00E87E79" w:rsidRDefault="0044493F" w:rsidP="001E0699">
      <w:r w:rsidRPr="00E87E79">
        <w:rPr>
          <w:b/>
          <w:bCs/>
        </w:rPr>
        <w:t>V</w:t>
      </w:r>
      <w:r w:rsidR="001E0699" w:rsidRPr="00E87E79">
        <w:rPr>
          <w:b/>
          <w:bCs/>
        </w:rPr>
        <w:t xml:space="preserve">. Methods of assessment – </w:t>
      </w:r>
      <w:r w:rsidR="001E0699" w:rsidRPr="00E87E79">
        <w:t>A wide variety of assessments are used to gauge the success of Riverwood students. These assessments can be formative or summative. At Riverwood, assessment is viewed as a continuous process that allows students, parents and teachers to have the best and most accurate information about student achievement. In this class, teachers utilize formative forms of assessment to determine student understanding. These assessments occur often during each unit. At the end of e</w:t>
      </w:r>
      <w:r w:rsidR="00DB6A34" w:rsidRPr="00E87E79">
        <w:t>ach unit a summative assessment</w:t>
      </w:r>
      <w:r w:rsidR="001E0699" w:rsidRPr="00E87E79">
        <w:t xml:space="preserve"> is utilized</w:t>
      </w:r>
      <w:r w:rsidR="00054276">
        <w:t xml:space="preserve"> to gauge student understanding as well as cumulative benchmark exams</w:t>
      </w:r>
      <w:r w:rsidR="001E0699" w:rsidRPr="00E87E79">
        <w:t xml:space="preserve"> </w:t>
      </w:r>
      <w:r w:rsidR="00054276">
        <w:t>near the middle and end of each semester.</w:t>
      </w:r>
      <w:r w:rsidR="00074A2A">
        <w:t xml:space="preserve"> Exam</w:t>
      </w:r>
    </w:p>
    <w:p w14:paraId="4C1BBF8A" w14:textId="77777777" w:rsidR="005F313D" w:rsidRPr="00E87E79" w:rsidRDefault="005F313D" w:rsidP="001E0699"/>
    <w:p w14:paraId="4C1BBF8B" w14:textId="77777777" w:rsidR="00E16F4C" w:rsidRPr="00E87E79" w:rsidRDefault="00F127A5" w:rsidP="00E16F4C">
      <w:pPr>
        <w:rPr>
          <w:b/>
        </w:rPr>
      </w:pPr>
      <w:bookmarkStart w:id="1" w:name="_Hlk520814034"/>
      <w:r w:rsidRPr="00E87E79">
        <w:rPr>
          <w:b/>
        </w:rPr>
        <w:t>VI</w:t>
      </w:r>
      <w:r w:rsidR="002E3414">
        <w:rPr>
          <w:b/>
        </w:rPr>
        <w:t>. Formative Assessments (aka “tests</w:t>
      </w:r>
      <w:r w:rsidR="00E16F4C" w:rsidRPr="00E87E79">
        <w:rPr>
          <w:b/>
        </w:rPr>
        <w:t xml:space="preserve">”): </w:t>
      </w:r>
    </w:p>
    <w:p w14:paraId="4C1BBF8C" w14:textId="77777777" w:rsidR="00E16F4C" w:rsidRPr="00E87E79" w:rsidRDefault="00E16F4C" w:rsidP="00E16F4C"/>
    <w:p w14:paraId="4C1BBF8D" w14:textId="34D65D66" w:rsidR="00E16F4C" w:rsidRPr="00E87E79" w:rsidRDefault="00F62AAF" w:rsidP="00E16F4C">
      <w:r w:rsidRPr="00E87E79">
        <w:t xml:space="preserve">1. </w:t>
      </w:r>
      <w:r w:rsidR="00E16F4C" w:rsidRPr="00E87E79">
        <w:t>Each unit will be broken down i</w:t>
      </w:r>
      <w:r w:rsidR="00054276">
        <w:t>nto specific content standards</w:t>
      </w:r>
      <w:r w:rsidR="00E16F4C" w:rsidRPr="00E87E79">
        <w:t xml:space="preserve">.  Assessments will </w:t>
      </w:r>
      <w:r w:rsidR="00054276">
        <w:t xml:space="preserve">consist of </w:t>
      </w:r>
      <w:r w:rsidR="00C0228B" w:rsidRPr="00E87E79">
        <w:t>3</w:t>
      </w:r>
      <w:r w:rsidR="00054276">
        <w:t xml:space="preserve"> or more</w:t>
      </w:r>
      <w:r w:rsidR="00C0228B" w:rsidRPr="00E87E79">
        <w:t xml:space="preserve"> </w:t>
      </w:r>
      <w:r w:rsidR="002E3414">
        <w:t xml:space="preserve">multiple choice </w:t>
      </w:r>
      <w:r w:rsidR="00054276">
        <w:t>questions on each major content standard</w:t>
      </w:r>
      <w:r w:rsidR="002E3414">
        <w:t xml:space="preserve"> as well as constructed responses</w:t>
      </w:r>
      <w:r w:rsidR="00054276">
        <w:t>.</w:t>
      </w:r>
      <w:r w:rsidR="009A401D">
        <w:t xml:space="preserve">  </w:t>
      </w:r>
      <w:r w:rsidR="009A401D" w:rsidRPr="00A636F5">
        <w:t>Each unit assessment will also contain a flashback section.   This section consists of cumulative review problems from previous units.  This section of each unit exam is very important because points from this section will be used to add points on to previous tests.</w:t>
      </w:r>
      <w:r w:rsidR="009A401D">
        <w:t xml:space="preserve"> </w:t>
      </w:r>
      <w:r w:rsidR="00F67413">
        <w:t xml:space="preserve">Students can earn up to 15 points added to the previous test if students master the questions. </w:t>
      </w:r>
      <w:r w:rsidR="00A636F5">
        <w:t>Test grade will max at 100%.</w:t>
      </w:r>
    </w:p>
    <w:p w14:paraId="4C1BBF8E" w14:textId="77777777" w:rsidR="00E16F4C" w:rsidRPr="00E87E79" w:rsidRDefault="00E16F4C" w:rsidP="00E16F4C"/>
    <w:p w14:paraId="4400FB23" w14:textId="77777777" w:rsidR="00A636F5" w:rsidRDefault="0032705F" w:rsidP="00E16F4C">
      <w:r>
        <w:t xml:space="preserve">2.  </w:t>
      </w:r>
      <w:r w:rsidR="00834BF5">
        <w:t>Students are strongly urged to</w:t>
      </w:r>
      <w:r w:rsidR="00E16F4C" w:rsidRPr="00E87E79">
        <w:t xml:space="preserve"> demonstrate mastery</w:t>
      </w:r>
      <w:r w:rsidR="00834BF5">
        <w:t xml:space="preserve"> of the geometry standards.  This</w:t>
      </w:r>
      <w:r w:rsidR="00E16F4C" w:rsidRPr="00E87E79">
        <w:t xml:space="preserve"> means that you must be able to perf</w:t>
      </w:r>
      <w:r>
        <w:t>orm at an “A” or “B” level</w:t>
      </w:r>
      <w:r w:rsidR="00E16F4C" w:rsidRPr="00E87E79">
        <w:t>. Anything less than a</w:t>
      </w:r>
      <w:r w:rsidR="00AF276D" w:rsidRPr="00E87E79">
        <w:t>n</w:t>
      </w:r>
      <w:r>
        <w:t xml:space="preserve"> </w:t>
      </w:r>
      <w:r w:rsidR="00834BF5">
        <w:t>A or B may point to you being unprepared for the milestones exam. If certain</w:t>
      </w:r>
      <w:r>
        <w:t xml:space="preserve"> standard</w:t>
      </w:r>
      <w:r w:rsidR="00834BF5">
        <w:t>s are continually</w:t>
      </w:r>
      <w:r w:rsidR="00AF276D" w:rsidRPr="00E87E79">
        <w:t xml:space="preserve"> </w:t>
      </w:r>
      <w:r w:rsidR="00834BF5">
        <w:t>left blank</w:t>
      </w:r>
      <w:r w:rsidR="00AF276D" w:rsidRPr="00E87E79">
        <w:t xml:space="preserve"> then the score will be recorded as a 0</w:t>
      </w:r>
      <w:r w:rsidR="006C53CE" w:rsidRPr="00E87E79">
        <w:t>%</w:t>
      </w:r>
      <w:r w:rsidR="00834BF5">
        <w:t xml:space="preserve"> and parents will be contacted</w:t>
      </w:r>
      <w:r w:rsidR="006C53CE" w:rsidRPr="00E87E79">
        <w:t>.</w:t>
      </w:r>
    </w:p>
    <w:p w14:paraId="05A9099F" w14:textId="77777777" w:rsidR="00A636F5" w:rsidRDefault="00A636F5" w:rsidP="00E16F4C"/>
    <w:p w14:paraId="4C1BBF8F" w14:textId="731DE439" w:rsidR="00C0228B" w:rsidRDefault="00A636F5" w:rsidP="00E16F4C">
      <w:r>
        <w:t xml:space="preserve">3. Benchmark exams are administered every 6-9 weeks to assess standards learned and to prepare for the milestones. The benchmark exams will be a cumulative of the priority standards. After each benchmark exam students will track their own data for mastery of all standard assessed. </w:t>
      </w:r>
    </w:p>
    <w:bookmarkEnd w:id="1"/>
    <w:p w14:paraId="30891791" w14:textId="4439DE9C" w:rsidR="00C02F56" w:rsidRPr="00E87E79" w:rsidRDefault="00C02F56" w:rsidP="00E16F4C"/>
    <w:p w14:paraId="4C1BBF96" w14:textId="77777777" w:rsidR="00E16F4C" w:rsidRPr="00E87E79" w:rsidRDefault="00E16F4C" w:rsidP="001E0699"/>
    <w:p w14:paraId="4C1BBF97" w14:textId="77777777" w:rsidR="00054276" w:rsidRDefault="004A57E5" w:rsidP="00054276">
      <w:pPr>
        <w:rPr>
          <w:color w:val="1F497D"/>
        </w:rPr>
      </w:pPr>
      <w:r w:rsidRPr="00E87E79">
        <w:rPr>
          <w:b/>
        </w:rPr>
        <w:t>VII</w:t>
      </w:r>
      <w:r w:rsidR="00085FCA">
        <w:rPr>
          <w:b/>
        </w:rPr>
        <w:t>.</w:t>
      </w:r>
      <w:r w:rsidRPr="00E87E79">
        <w:rPr>
          <w:b/>
        </w:rPr>
        <w:t xml:space="preserve"> Grading</w:t>
      </w:r>
      <w:r w:rsidR="00F127A5" w:rsidRPr="00E87E79">
        <w:rPr>
          <w:b/>
        </w:rPr>
        <w:t xml:space="preserve"> Scale:</w:t>
      </w:r>
      <w:r w:rsidR="00F127A5" w:rsidRPr="00E87E79">
        <w:t xml:space="preserve"> </w:t>
      </w:r>
      <w:r w:rsidR="00E16F4C" w:rsidRPr="00E87E79">
        <w:t xml:space="preserve">The Geometry Team </w:t>
      </w:r>
      <w:r w:rsidR="0018731A" w:rsidRPr="00E87E79">
        <w:t>will fo</w:t>
      </w:r>
      <w:r w:rsidR="006241BB">
        <w:t>llow an assessment driven</w:t>
      </w:r>
      <w:r w:rsidR="0018731A" w:rsidRPr="00E87E79">
        <w:t xml:space="preserve"> grading system. It will consist of </w:t>
      </w:r>
      <w:r w:rsidR="006241BB">
        <w:t>formative and summative a</w:t>
      </w:r>
      <w:r w:rsidR="0018731A" w:rsidRPr="00E87E79">
        <w:t>ssessment</w:t>
      </w:r>
      <w:r w:rsidR="0032705F">
        <w:t>s broken into concepts that reflect the standards. The</w:t>
      </w:r>
      <w:r w:rsidR="0018731A" w:rsidRPr="00E87E79">
        <w:t xml:space="preserve"> standards </w:t>
      </w:r>
      <w:r w:rsidR="0032705F">
        <w:t xml:space="preserve">will not only be those from a particular </w:t>
      </w:r>
      <w:r w:rsidR="0031726E">
        <w:t xml:space="preserve">unit </w:t>
      </w:r>
      <w:r w:rsidR="0032705F">
        <w:t>but also some cumulative flashback standards</w:t>
      </w:r>
      <w:r w:rsidR="0018731A" w:rsidRPr="00E87E79">
        <w:t xml:space="preserve">. </w:t>
      </w:r>
    </w:p>
    <w:p w14:paraId="4C1BBF98" w14:textId="77777777" w:rsidR="00782B63" w:rsidRPr="00E87E79" w:rsidRDefault="00782B63" w:rsidP="0018731A"/>
    <w:p w14:paraId="4C1BBF99" w14:textId="77777777" w:rsidR="00C0228B" w:rsidRPr="00E87E79" w:rsidRDefault="00054276" w:rsidP="00054276">
      <w:pPr>
        <w:ind w:left="720" w:firstLine="720"/>
        <w:rPr>
          <w:b/>
          <w:sz w:val="24"/>
          <w:szCs w:val="24"/>
        </w:rPr>
      </w:pPr>
      <w:r>
        <w:rPr>
          <w:b/>
          <w:sz w:val="24"/>
          <w:szCs w:val="24"/>
        </w:rPr>
        <w:t>Assignments                                 20%</w:t>
      </w:r>
    </w:p>
    <w:p w14:paraId="4C1BBF9A" w14:textId="77777777" w:rsidR="00054276" w:rsidRDefault="00054276" w:rsidP="00782B63">
      <w:pPr>
        <w:ind w:left="720" w:firstLine="720"/>
        <w:rPr>
          <w:b/>
          <w:sz w:val="24"/>
          <w:szCs w:val="24"/>
        </w:rPr>
      </w:pPr>
      <w:r>
        <w:rPr>
          <w:b/>
          <w:sz w:val="24"/>
          <w:szCs w:val="24"/>
        </w:rPr>
        <w:t>Formative Assessments</w:t>
      </w:r>
      <w:r>
        <w:rPr>
          <w:b/>
          <w:sz w:val="24"/>
          <w:szCs w:val="24"/>
        </w:rPr>
        <w:tab/>
      </w:r>
      <w:r w:rsidR="00E16F4C" w:rsidRPr="00E87E79">
        <w:rPr>
          <w:b/>
          <w:sz w:val="24"/>
          <w:szCs w:val="24"/>
        </w:rPr>
        <w:t xml:space="preserve">     </w:t>
      </w:r>
      <w:r w:rsidR="00841A8B" w:rsidRPr="00E87E79">
        <w:rPr>
          <w:b/>
          <w:sz w:val="24"/>
          <w:szCs w:val="24"/>
        </w:rPr>
        <w:t xml:space="preserve"> 20</w:t>
      </w:r>
      <w:r w:rsidR="0018731A" w:rsidRPr="00E87E79">
        <w:rPr>
          <w:b/>
          <w:sz w:val="24"/>
          <w:szCs w:val="24"/>
        </w:rPr>
        <w:t>%</w:t>
      </w:r>
    </w:p>
    <w:p w14:paraId="4C1BBF9B" w14:textId="77777777" w:rsidR="0018731A" w:rsidRPr="00E87E79" w:rsidRDefault="00054276" w:rsidP="00782B63">
      <w:pPr>
        <w:ind w:left="720" w:firstLine="720"/>
        <w:rPr>
          <w:b/>
          <w:sz w:val="24"/>
          <w:szCs w:val="24"/>
        </w:rPr>
      </w:pPr>
      <w:r>
        <w:rPr>
          <w:b/>
          <w:sz w:val="24"/>
          <w:szCs w:val="24"/>
        </w:rPr>
        <w:t>Summative Assessments</w:t>
      </w:r>
      <w:r>
        <w:rPr>
          <w:b/>
          <w:sz w:val="24"/>
          <w:szCs w:val="24"/>
        </w:rPr>
        <w:tab/>
        <w:t xml:space="preserve">      40%</w:t>
      </w:r>
      <w:r>
        <w:rPr>
          <w:b/>
          <w:sz w:val="24"/>
          <w:szCs w:val="24"/>
        </w:rPr>
        <w:tab/>
      </w:r>
      <w:r w:rsidR="009E3B32" w:rsidRPr="00E87E79">
        <w:rPr>
          <w:b/>
          <w:sz w:val="24"/>
          <w:szCs w:val="24"/>
        </w:rPr>
        <w:t xml:space="preserve">     </w:t>
      </w:r>
    </w:p>
    <w:p w14:paraId="4C1BBF9C" w14:textId="77777777" w:rsidR="00187367" w:rsidRPr="00E87E79" w:rsidRDefault="0018731A" w:rsidP="006D7934">
      <w:pPr>
        <w:ind w:left="720" w:firstLine="720"/>
        <w:rPr>
          <w:b/>
          <w:sz w:val="24"/>
          <w:szCs w:val="24"/>
        </w:rPr>
      </w:pPr>
      <w:r w:rsidRPr="00E87E79">
        <w:rPr>
          <w:b/>
          <w:sz w:val="24"/>
          <w:szCs w:val="24"/>
        </w:rPr>
        <w:t>Final Exam</w:t>
      </w:r>
      <w:r w:rsidR="00C0228B" w:rsidRPr="00E87E79">
        <w:rPr>
          <w:b/>
          <w:sz w:val="24"/>
          <w:szCs w:val="24"/>
        </w:rPr>
        <w:t>/EOC</w:t>
      </w:r>
      <w:r w:rsidR="00782B63" w:rsidRPr="00E87E79">
        <w:rPr>
          <w:b/>
          <w:sz w:val="24"/>
          <w:szCs w:val="24"/>
        </w:rPr>
        <w:tab/>
      </w:r>
      <w:r w:rsidR="00C0228B" w:rsidRPr="00E87E79">
        <w:rPr>
          <w:b/>
          <w:sz w:val="24"/>
          <w:szCs w:val="24"/>
        </w:rPr>
        <w:t xml:space="preserve">         </w:t>
      </w:r>
      <w:r w:rsidR="00540BAB" w:rsidRPr="00E87E79">
        <w:rPr>
          <w:b/>
          <w:sz w:val="24"/>
          <w:szCs w:val="24"/>
        </w:rPr>
        <w:t xml:space="preserve">         </w:t>
      </w:r>
      <w:r w:rsidR="00841A8B" w:rsidRPr="00E87E79">
        <w:rPr>
          <w:b/>
          <w:sz w:val="24"/>
          <w:szCs w:val="24"/>
        </w:rPr>
        <w:t>20</w:t>
      </w:r>
      <w:r w:rsidR="00782B63" w:rsidRPr="00E87E79">
        <w:rPr>
          <w:b/>
          <w:sz w:val="24"/>
          <w:szCs w:val="24"/>
        </w:rPr>
        <w:t>%</w:t>
      </w:r>
      <w:r w:rsidR="006D7934" w:rsidRPr="00E87E79">
        <w:rPr>
          <w:b/>
          <w:sz w:val="24"/>
          <w:szCs w:val="24"/>
        </w:rPr>
        <w:t xml:space="preserve">   </w:t>
      </w:r>
    </w:p>
    <w:p w14:paraId="4C1BBF9D" w14:textId="77777777" w:rsidR="00DC2E95" w:rsidRPr="00E87E79" w:rsidRDefault="00DC2E95" w:rsidP="00E16F4C">
      <w:pPr>
        <w:rPr>
          <w:b/>
        </w:rPr>
      </w:pPr>
    </w:p>
    <w:p w14:paraId="4C1BBF9E" w14:textId="647E53E8" w:rsidR="00E16F4C" w:rsidRPr="00A636F5" w:rsidRDefault="00F127A5" w:rsidP="00E16F4C">
      <w:pPr>
        <w:rPr>
          <w:b/>
        </w:rPr>
      </w:pPr>
      <w:r w:rsidRPr="00A636F5">
        <w:rPr>
          <w:b/>
        </w:rPr>
        <w:t>VIII</w:t>
      </w:r>
      <w:r w:rsidR="004A57E5" w:rsidRPr="00A636F5">
        <w:rPr>
          <w:b/>
        </w:rPr>
        <w:t xml:space="preserve">. </w:t>
      </w:r>
      <w:r w:rsidR="006106A7" w:rsidRPr="00A636F5">
        <w:rPr>
          <w:b/>
        </w:rPr>
        <w:t>Grade Recovery</w:t>
      </w:r>
      <w:r w:rsidR="000F2208" w:rsidRPr="00A636F5">
        <w:rPr>
          <w:b/>
        </w:rPr>
        <w:t xml:space="preserve"> Philosophy and G</w:t>
      </w:r>
      <w:r w:rsidR="00E16F4C" w:rsidRPr="00A636F5">
        <w:rPr>
          <w:b/>
        </w:rPr>
        <w:t>uidelines:</w:t>
      </w:r>
    </w:p>
    <w:p w14:paraId="4C1BBF9F" w14:textId="77777777" w:rsidR="00E16F4C" w:rsidRPr="00A636F5" w:rsidRDefault="00E16F4C" w:rsidP="00E16F4C">
      <w:pPr>
        <w:rPr>
          <w:b/>
        </w:rPr>
      </w:pPr>
    </w:p>
    <w:p w14:paraId="4C1BBFA0" w14:textId="1BA37E9A" w:rsidR="00E16F4C" w:rsidRPr="00E87E79" w:rsidRDefault="00E16F4C" w:rsidP="00E16F4C">
      <w:r w:rsidRPr="00A636F5">
        <w:rPr>
          <w:b/>
        </w:rPr>
        <w:t>Philosophy and rationale</w:t>
      </w:r>
      <w:r w:rsidRPr="00A636F5">
        <w:t>:  The purpose of assessment in an educational context should be to promote learning and not to “catch” people who don’t know things.  As a direct result of this, students can have more than one chance to demonst</w:t>
      </w:r>
      <w:r w:rsidR="0031726E" w:rsidRPr="00A636F5">
        <w:t xml:space="preserve">rate </w:t>
      </w:r>
      <w:r w:rsidR="0031726E" w:rsidRPr="00A636F5">
        <w:lastRenderedPageBreak/>
        <w:t>mastery of course standard</w:t>
      </w:r>
      <w:r w:rsidRPr="00A636F5">
        <w:t>s</w:t>
      </w:r>
      <w:r w:rsidR="006106A7" w:rsidRPr="00A636F5">
        <w:t>. This</w:t>
      </w:r>
      <w:r w:rsidRPr="00A636F5">
        <w:t xml:space="preserve"> means that they</w:t>
      </w:r>
      <w:r w:rsidR="006106A7" w:rsidRPr="00A636F5">
        <w:t xml:space="preserve"> will periodically take benchmark assessments.  These exams are cumulative so students will continue to see old standards along with newly taught standards on each benchmark.  Therefore, if a student does poorly on a benchmark at the beginning of the year he has an opportunity to do better on a benchmark later in the year and replace the poor benchmark grade with the new grade that shows he has mastered the older concept.  Each student</w:t>
      </w:r>
      <w:r w:rsidR="000C680E" w:rsidRPr="00A636F5">
        <w:t xml:space="preserve"> can</w:t>
      </w:r>
      <w:r w:rsidR="006106A7" w:rsidRPr="00A636F5">
        <w:t xml:space="preserve"> earn</w:t>
      </w:r>
      <w:r w:rsidR="000C680E" w:rsidRPr="00A636F5">
        <w:t xml:space="preserve"> a</w:t>
      </w:r>
      <w:r w:rsidR="006106A7" w:rsidRPr="00A636F5">
        <w:t xml:space="preserve"> grade</w:t>
      </w:r>
      <w:r w:rsidR="000C680E" w:rsidRPr="00A636F5">
        <w:t xml:space="preserve"> </w:t>
      </w:r>
      <w:r w:rsidR="006106A7" w:rsidRPr="00A636F5">
        <w:t>replacement on each benchmark exam.</w:t>
      </w:r>
    </w:p>
    <w:p w14:paraId="4C1BBFA1" w14:textId="77777777" w:rsidR="00E16F4C" w:rsidRPr="00E87E79" w:rsidRDefault="00E16F4C" w:rsidP="00E16F4C"/>
    <w:p w14:paraId="4C1BBFA3" w14:textId="77777777" w:rsidR="00DB6A34" w:rsidRPr="00E87E79" w:rsidRDefault="00DB6A34">
      <w:pPr>
        <w:rPr>
          <w:b/>
        </w:rPr>
      </w:pPr>
    </w:p>
    <w:p w14:paraId="4C1BBFA4" w14:textId="77777777" w:rsidR="00494630" w:rsidRPr="00E87E79" w:rsidRDefault="00494630" w:rsidP="00494630">
      <w:r w:rsidRPr="00E87E79">
        <w:rPr>
          <w:b/>
          <w:bCs/>
        </w:rPr>
        <w:t>Mathematics Assessment Environment:</w:t>
      </w:r>
      <w:r w:rsidRPr="00E87E79">
        <w:t>  To ensure the fairness and integrity of the assessment process, all students will adhere to the following procedure during tests and quizzes.  Students will place all of their belongings, including all phones and other technology, into their bag, and place their bag at the front of the classroom.  Students will only be permitted to have a pen or pencil, and, if appropriate, a calculator and scratch paper.</w:t>
      </w:r>
    </w:p>
    <w:p w14:paraId="4C1BBFA5" w14:textId="77777777" w:rsidR="00494630" w:rsidRPr="00E87E79" w:rsidRDefault="00494630">
      <w:pPr>
        <w:rPr>
          <w:b/>
        </w:rPr>
      </w:pPr>
    </w:p>
    <w:p w14:paraId="4C1BBFB6" w14:textId="77777777" w:rsidR="00BF1216" w:rsidRPr="00E87E79" w:rsidRDefault="00BF1216"/>
    <w:p w14:paraId="4C1BBFB7" w14:textId="77777777" w:rsidR="001E0699" w:rsidRPr="00E87E79" w:rsidRDefault="00F127A5">
      <w:r w:rsidRPr="00E87E79">
        <w:rPr>
          <w:b/>
        </w:rPr>
        <w:t>IX</w:t>
      </w:r>
      <w:r w:rsidR="00F72B00" w:rsidRPr="00E87E79">
        <w:rPr>
          <w:b/>
        </w:rPr>
        <w:t>. Grading policy including the use of MYP criteria</w:t>
      </w:r>
      <w:r w:rsidR="00017D78" w:rsidRPr="00E87E79">
        <w:rPr>
          <w:b/>
        </w:rPr>
        <w:t xml:space="preserve"> – </w:t>
      </w:r>
      <w:r w:rsidR="001E0699" w:rsidRPr="00E87E79">
        <w:t>Riverwood International Charter School</w:t>
      </w:r>
      <w:r w:rsidR="00017D78" w:rsidRPr="00E87E79">
        <w:t xml:space="preserve"> </w:t>
      </w:r>
      <w:r w:rsidR="00AD7DF8" w:rsidRPr="00E87E79">
        <w:t>adheres to the Fulton County grading policy. Traditional grade reports are sent home</w:t>
      </w:r>
      <w:r w:rsidR="00017D78" w:rsidRPr="00E87E79">
        <w:t xml:space="preserve"> </w:t>
      </w:r>
      <w:r w:rsidR="006C5E62" w:rsidRPr="00E87E79">
        <w:t xml:space="preserve">every </w:t>
      </w:r>
      <w:r w:rsidR="001E0699" w:rsidRPr="00E87E79">
        <w:t>6</w:t>
      </w:r>
      <w:r w:rsidR="006C5E62" w:rsidRPr="00E87E79">
        <w:t xml:space="preserve"> weeks</w:t>
      </w:r>
      <w:r w:rsidR="00ED3731" w:rsidRPr="00E87E79">
        <w:t>. A</w:t>
      </w:r>
      <w:r w:rsidR="00017D78" w:rsidRPr="00E87E79">
        <w:t>s an International Baccalaureate Middle Y</w:t>
      </w:r>
      <w:r w:rsidR="00AD7DF8" w:rsidRPr="00E87E79">
        <w:t xml:space="preserve">ears Program school </w:t>
      </w:r>
      <w:r w:rsidR="001E0699" w:rsidRPr="00E87E79">
        <w:t>RICS</w:t>
      </w:r>
      <w:r w:rsidR="00017D78" w:rsidRPr="00E87E79">
        <w:t xml:space="preserve"> </w:t>
      </w:r>
      <w:r w:rsidR="00ED4FCE" w:rsidRPr="00E87E79">
        <w:t xml:space="preserve">will </w:t>
      </w:r>
      <w:r w:rsidR="00017D78" w:rsidRPr="00E87E79">
        <w:t xml:space="preserve">also </w:t>
      </w:r>
      <w:r w:rsidR="00ED4FCE" w:rsidRPr="00E87E79">
        <w:t>be using</w:t>
      </w:r>
      <w:r w:rsidR="00017D78" w:rsidRPr="00E87E79">
        <w:t xml:space="preserve"> the program’s assessment criteria to </w:t>
      </w:r>
      <w:r w:rsidR="006C5E62" w:rsidRPr="00E87E79">
        <w:t>report</w:t>
      </w:r>
      <w:r w:rsidR="00ED4FCE" w:rsidRPr="00E87E79">
        <w:t xml:space="preserve"> student</w:t>
      </w:r>
      <w:r w:rsidR="00017D78" w:rsidRPr="00E87E79">
        <w:t xml:space="preserve"> </w:t>
      </w:r>
      <w:r w:rsidR="006C5E62" w:rsidRPr="00E87E79">
        <w:t>progress</w:t>
      </w:r>
      <w:r w:rsidR="0083477B" w:rsidRPr="00E87E79">
        <w:t xml:space="preserve"> on tasks</w:t>
      </w:r>
      <w:r w:rsidR="006C5E62" w:rsidRPr="00E87E79">
        <w:t xml:space="preserve">. </w:t>
      </w:r>
    </w:p>
    <w:p w14:paraId="4C1BBFB8" w14:textId="77777777" w:rsidR="0083477B" w:rsidRPr="00E87E79" w:rsidRDefault="0083477B"/>
    <w:p w14:paraId="4C1BBFB9" w14:textId="77777777" w:rsidR="006366FF" w:rsidRPr="00E87E79" w:rsidRDefault="006366FF" w:rsidP="006366FF">
      <w:pPr>
        <w:rPr>
          <w:b/>
        </w:rPr>
      </w:pPr>
      <w:r w:rsidRPr="00E87E79">
        <w:rPr>
          <w:b/>
        </w:rPr>
        <w:t>X. Responsibilities and Expectations</w:t>
      </w:r>
    </w:p>
    <w:p w14:paraId="4C1BBFBA" w14:textId="77777777" w:rsidR="006366FF" w:rsidRPr="00E87E79" w:rsidRDefault="006366FF" w:rsidP="006366FF">
      <w:pPr>
        <w:pStyle w:val="ListParagraph"/>
        <w:numPr>
          <w:ilvl w:val="1"/>
          <w:numId w:val="23"/>
        </w:numPr>
        <w:ind w:left="900"/>
        <w:rPr>
          <w:b/>
        </w:rPr>
      </w:pPr>
      <w:r w:rsidRPr="00E87E79">
        <w:t xml:space="preserve">Every student should keep a </w:t>
      </w:r>
      <w:r w:rsidR="00A00880">
        <w:t>3 ringed binder</w:t>
      </w:r>
      <w:r w:rsidRPr="00E87E79">
        <w:t xml:space="preserve">.  It is very important for the </w:t>
      </w:r>
      <w:r w:rsidR="003D6232">
        <w:t>binder</w:t>
      </w:r>
      <w:r w:rsidRPr="00E87E79">
        <w:t xml:space="preserve"> to be neat and organized.</w:t>
      </w:r>
    </w:p>
    <w:p w14:paraId="4C1BBFBB" w14:textId="77777777" w:rsidR="006366FF" w:rsidRPr="00E87E79" w:rsidRDefault="006366FF" w:rsidP="006366FF">
      <w:pPr>
        <w:pStyle w:val="ListParagraph"/>
        <w:numPr>
          <w:ilvl w:val="1"/>
          <w:numId w:val="23"/>
        </w:numPr>
        <w:ind w:left="900"/>
        <w:rPr>
          <w:b/>
        </w:rPr>
      </w:pPr>
      <w:r w:rsidRPr="00E87E79">
        <w:t>Every student should bring their agenda to class every day; students cannot leave the class without use of their agenda.</w:t>
      </w:r>
    </w:p>
    <w:p w14:paraId="4C1BBFBC" w14:textId="77777777" w:rsidR="00085FCA" w:rsidRPr="00085FCA" w:rsidRDefault="006366FF" w:rsidP="00454C6F">
      <w:pPr>
        <w:pStyle w:val="ListParagraph"/>
        <w:numPr>
          <w:ilvl w:val="1"/>
          <w:numId w:val="23"/>
        </w:numPr>
        <w:ind w:left="900"/>
        <w:rPr>
          <w:b/>
        </w:rPr>
      </w:pPr>
      <w:r w:rsidRPr="00E87E79">
        <w:t>Purchasing a scientific calculator for this course would be very helpful. Recommended scientific calculators are TI-30XIIS or TI- 30XS Multi-view or TI-34 Multi-view</w:t>
      </w:r>
      <w:r w:rsidR="00A00880">
        <w:t xml:space="preserve">. </w:t>
      </w:r>
      <w:r w:rsidR="00497EAF" w:rsidRPr="00E87E79">
        <w:t>GRAPHING CALCULATOR IS HIGHLY RECOMMENDED! TI-84 is preferred.</w:t>
      </w:r>
    </w:p>
    <w:p w14:paraId="64C473CE" w14:textId="77777777" w:rsidR="00552E13" w:rsidRPr="00552E13" w:rsidRDefault="00552E13" w:rsidP="00454C6F">
      <w:pPr>
        <w:pStyle w:val="ListParagraph"/>
        <w:numPr>
          <w:ilvl w:val="1"/>
          <w:numId w:val="23"/>
        </w:numPr>
        <w:ind w:left="900"/>
        <w:rPr>
          <w:b/>
        </w:rPr>
      </w:pPr>
      <w:r>
        <w:t>It is strongly suggested that students</w:t>
      </w:r>
      <w:r w:rsidR="00085FCA">
        <w:t xml:space="preserve"> have a specific spiral notebook or composition book only for math.</w:t>
      </w:r>
    </w:p>
    <w:p w14:paraId="4C1BBFBD" w14:textId="3CC935B3" w:rsidR="006366FF" w:rsidRPr="00E87E79" w:rsidRDefault="00552E13" w:rsidP="00454C6F">
      <w:pPr>
        <w:pStyle w:val="ListParagraph"/>
        <w:numPr>
          <w:ilvl w:val="1"/>
          <w:numId w:val="23"/>
        </w:numPr>
        <w:ind w:left="900"/>
        <w:rPr>
          <w:b/>
        </w:rPr>
      </w:pPr>
      <w:r>
        <w:t>It is also strongly suggested that students buy their own math compass for making circles, arcs, and various geometric shapes.</w:t>
      </w:r>
      <w:r w:rsidR="00497EAF" w:rsidRPr="00E87E79">
        <w:t xml:space="preserve"> </w:t>
      </w:r>
      <w:r>
        <w:t>Wal-Mart had some for $0.99 at the end of July.</w:t>
      </w:r>
    </w:p>
    <w:p w14:paraId="4C1BBFBE" w14:textId="77777777" w:rsidR="00497EAF" w:rsidRPr="00E87E79" w:rsidRDefault="00497EAF" w:rsidP="00497EAF">
      <w:pPr>
        <w:pStyle w:val="ListParagraph"/>
        <w:ind w:left="900"/>
        <w:rPr>
          <w:b/>
        </w:rPr>
      </w:pPr>
    </w:p>
    <w:p w14:paraId="4C1BBFBF" w14:textId="77777777" w:rsidR="009E3B32" w:rsidRPr="00E87E79" w:rsidRDefault="006366FF" w:rsidP="009E3B32">
      <w:r w:rsidRPr="00E87E79">
        <w:rPr>
          <w:b/>
        </w:rPr>
        <w:t>X</w:t>
      </w:r>
      <w:r w:rsidR="00085FCA">
        <w:rPr>
          <w:b/>
        </w:rPr>
        <w:t>I</w:t>
      </w:r>
      <w:r w:rsidRPr="00E87E79">
        <w:rPr>
          <w:b/>
        </w:rPr>
        <w:t>. Make-up Policy</w:t>
      </w:r>
      <w:r w:rsidR="009E3B32" w:rsidRPr="00E87E79">
        <w:rPr>
          <w:b/>
        </w:rPr>
        <w:t xml:space="preserve"> –From the RICS handbook- </w:t>
      </w:r>
      <w:r w:rsidR="009E3B32" w:rsidRPr="00E87E79">
        <w:t>If a student is absent 3 days or less due to illness or an authorized absence, it is the student's responsibility to get his/her daily assignments and homework from a classmate or to contact the teacher upon returning to school for daily assignments and homework. If a student is absent more than 3 days, the student or parent may contact the Counseling Center to request homework assignments. If a student is suspended out-of-school, it is the student or parent's responsibility to pick up the work from the front office. Students are encouraged to request make-up work for any excuse</w:t>
      </w:r>
      <w:r w:rsidR="0028766E">
        <w:t>d or unexcused absence. It is</w:t>
      </w:r>
      <w:r w:rsidR="009E3B32" w:rsidRPr="00E87E79">
        <w:t xml:space="preserve"> the student's sole responsibility to make contact with the teacher to initiate all make-up work. A make-up work request must be made the first class meeting back after the absence. The student must complete make-up work within the time specified by the teacher. Make-up work not submitted or turned in by an agreed upon deadline will receive a zero. Students will receive the actual grade earned on make-up work if the absence is for one of the reasons listed as “excused,” a written excuse has been submitted in accordance with attendance policy, and the make-up work has been completed satisfactorily within the time specified by the teacher.</w:t>
      </w:r>
    </w:p>
    <w:p w14:paraId="4C1BBFC0" w14:textId="77777777" w:rsidR="006366FF" w:rsidRPr="00E87E79" w:rsidRDefault="009E3B32" w:rsidP="009E3B32">
      <w:r w:rsidRPr="00E87E79">
        <w:t>In a case of an unexcused absence, a student will be allowed two (2) class meetings to make up an assignment. It is the student’s responsibility to contact the teacher regarding make-up work. After two (2) meetings of the missed class have occurred, whether that student is present or not, the grade will be entered as a zero.</w:t>
      </w:r>
    </w:p>
    <w:p w14:paraId="4C1BBFC1" w14:textId="77777777" w:rsidR="00DB6A34" w:rsidRPr="00E87E79" w:rsidRDefault="00DB6A34">
      <w:pPr>
        <w:rPr>
          <w:b/>
          <w:u w:val="single"/>
        </w:rPr>
      </w:pPr>
    </w:p>
    <w:p w14:paraId="4C1BBFC2" w14:textId="77777777" w:rsidR="00DB6A34" w:rsidRPr="00E87E79" w:rsidRDefault="00DB6A34" w:rsidP="00CB56A8">
      <w:pPr>
        <w:rPr>
          <w:b/>
        </w:rPr>
      </w:pPr>
    </w:p>
    <w:p w14:paraId="4C1BBFC3" w14:textId="77777777" w:rsidR="00D451B4" w:rsidRPr="00E87E79" w:rsidRDefault="00CB56A8" w:rsidP="00D451B4">
      <w:r w:rsidRPr="00E87E79">
        <w:rPr>
          <w:b/>
        </w:rPr>
        <w:t>X</w:t>
      </w:r>
      <w:r w:rsidR="00085FCA">
        <w:rPr>
          <w:b/>
        </w:rPr>
        <w:t>II</w:t>
      </w:r>
      <w:r w:rsidRPr="00E87E79">
        <w:rPr>
          <w:b/>
        </w:rPr>
        <w:t xml:space="preserve">.  Mathematics Department Academic Integrity Policy - </w:t>
      </w:r>
      <w:r w:rsidRPr="00E87E79">
        <w:t>Adhering to high standards of integrity, the mathematics department considers academic misconduct to be any act that can give unfair academic advantage to a student, his grades, or his records.  Such acts include lying, stealing, and cheating.  Cheating is any dishonesty, written or verbal, tacit or implied.  This includes any collusion, sabotage, falsification, or involvement in giving or receiving unauthorized help.  In an effort to make students and parents aware of the expectations of the mathematics department with regard to academic integrity, the following specific acts are considered infractions of academic dishonesty:</w:t>
      </w:r>
    </w:p>
    <w:p w14:paraId="4C1BBFC4" w14:textId="77777777" w:rsidR="00D451B4" w:rsidRPr="00E87E79" w:rsidRDefault="00D451B4" w:rsidP="00CB56A8"/>
    <w:p w14:paraId="4C1BBFC5" w14:textId="77777777" w:rsidR="00CB56A8" w:rsidRPr="00E87E79" w:rsidRDefault="00CB56A8" w:rsidP="00CB56A8">
      <w:pPr>
        <w:numPr>
          <w:ilvl w:val="0"/>
          <w:numId w:val="25"/>
        </w:numPr>
        <w:ind w:left="0" w:firstLine="0"/>
      </w:pPr>
      <w:r w:rsidRPr="00E87E79">
        <w:t>Submitting work from a previous class in a current class (old projects, old notebooks, past tests, quizzes,</w:t>
      </w:r>
      <w:r w:rsidRPr="00E87E79">
        <w:tab/>
      </w:r>
      <w:r w:rsidRPr="00E87E79">
        <w:tab/>
        <w:t xml:space="preserve"> homework, class work, etc.)</w:t>
      </w:r>
    </w:p>
    <w:p w14:paraId="4C1BBFC6" w14:textId="77777777" w:rsidR="00CB56A8" w:rsidRPr="00E87E79" w:rsidRDefault="00CB56A8" w:rsidP="00CB56A8">
      <w:pPr>
        <w:numPr>
          <w:ilvl w:val="0"/>
          <w:numId w:val="25"/>
        </w:numPr>
        <w:ind w:left="0" w:firstLine="0"/>
      </w:pPr>
      <w:r w:rsidRPr="00E87E79">
        <w:t>Using any graded material – notebooks, tests, homework, quizzes, class work, projects, or other graded</w:t>
      </w:r>
      <w:r w:rsidRPr="00E87E79">
        <w:tab/>
      </w:r>
      <w:r w:rsidRPr="00E87E79">
        <w:tab/>
        <w:t xml:space="preserve"> assignments from another student, previous or current.</w:t>
      </w:r>
    </w:p>
    <w:p w14:paraId="4C1BBFC7" w14:textId="77777777" w:rsidR="00CB56A8" w:rsidRPr="00E87E79" w:rsidRDefault="00CB56A8" w:rsidP="00CB56A8">
      <w:pPr>
        <w:numPr>
          <w:ilvl w:val="0"/>
          <w:numId w:val="25"/>
        </w:numPr>
        <w:ind w:left="0" w:firstLine="0"/>
      </w:pPr>
      <w:r w:rsidRPr="00E87E79">
        <w:t>Manufacturing or creating data.</w:t>
      </w:r>
    </w:p>
    <w:p w14:paraId="4C1BBFC8" w14:textId="77777777" w:rsidR="00CB56A8" w:rsidRPr="00E87E79" w:rsidRDefault="00CB56A8" w:rsidP="00CB56A8">
      <w:pPr>
        <w:numPr>
          <w:ilvl w:val="0"/>
          <w:numId w:val="25"/>
        </w:numPr>
        <w:ind w:left="0" w:firstLine="0"/>
      </w:pPr>
      <w:r w:rsidRPr="00E87E79">
        <w:t xml:space="preserve">Discussion of the content of tests or evaluations to other students outside of </w:t>
      </w:r>
      <w:r w:rsidR="00E947C6" w:rsidRPr="00E87E79">
        <w:t xml:space="preserve">class or between classes until </w:t>
      </w:r>
      <w:r w:rsidRPr="00E87E79">
        <w:t xml:space="preserve">every </w:t>
      </w:r>
      <w:r w:rsidR="00E947C6" w:rsidRPr="00E87E79">
        <w:tab/>
      </w:r>
      <w:r w:rsidRPr="00E87E79">
        <w:t>student has been evaluated.</w:t>
      </w:r>
    </w:p>
    <w:p w14:paraId="4C1BBFC9" w14:textId="77777777" w:rsidR="00CB56A8" w:rsidRPr="00E87E79" w:rsidRDefault="00CB56A8" w:rsidP="00CB56A8">
      <w:pPr>
        <w:numPr>
          <w:ilvl w:val="0"/>
          <w:numId w:val="25"/>
        </w:numPr>
        <w:ind w:left="0" w:firstLine="0"/>
      </w:pPr>
      <w:r w:rsidRPr="00E87E79">
        <w:t>Dividing the tasks in a group activity (without permission) instead of working collaboratively to complete the</w:t>
      </w:r>
      <w:r w:rsidRPr="00E87E79">
        <w:tab/>
        <w:t xml:space="preserve"> activity.</w:t>
      </w:r>
    </w:p>
    <w:p w14:paraId="4C1BBFCA" w14:textId="77777777" w:rsidR="00CB56A8" w:rsidRPr="00E87E79" w:rsidRDefault="00CB56A8" w:rsidP="00CB56A8">
      <w:pPr>
        <w:numPr>
          <w:ilvl w:val="0"/>
          <w:numId w:val="25"/>
        </w:numPr>
        <w:ind w:left="0" w:firstLine="0"/>
      </w:pPr>
      <w:r w:rsidRPr="00E87E79">
        <w:lastRenderedPageBreak/>
        <w:t xml:space="preserve">Acquiring copies of assessments (quizzes, tests, etc.) before the actual testing period so as to have an </w:t>
      </w:r>
      <w:r w:rsidRPr="00E87E79">
        <w:tab/>
        <w:t>advantage during the evaluation.</w:t>
      </w:r>
    </w:p>
    <w:p w14:paraId="4C1BBFCB" w14:textId="77777777" w:rsidR="00CB56A8" w:rsidRPr="00E87E79" w:rsidRDefault="00CB56A8" w:rsidP="00CB56A8">
      <w:pPr>
        <w:numPr>
          <w:ilvl w:val="0"/>
          <w:numId w:val="25"/>
        </w:numPr>
        <w:ind w:left="0" w:firstLine="0"/>
      </w:pPr>
      <w:r w:rsidRPr="00E87E79">
        <w:t xml:space="preserve">Using notes or information from any unauthorized source, including but not limited to information written on </w:t>
      </w:r>
      <w:r w:rsidRPr="00E87E79">
        <w:tab/>
        <w:t>desks, person, pieces of paper, water bottles, backpacks, or entered into graphing calculators or other devices.</w:t>
      </w:r>
    </w:p>
    <w:p w14:paraId="4C1BBFCC" w14:textId="77777777" w:rsidR="00CB56A8" w:rsidRPr="00E87E79" w:rsidRDefault="00CB56A8" w:rsidP="00CB56A8">
      <w:pPr>
        <w:numPr>
          <w:ilvl w:val="0"/>
          <w:numId w:val="25"/>
        </w:numPr>
        <w:ind w:left="0" w:firstLine="0"/>
      </w:pPr>
      <w:r w:rsidRPr="00E87E79">
        <w:t>Looking at another student’s work during an evaluation.</w:t>
      </w:r>
    </w:p>
    <w:p w14:paraId="4C1BBFCD" w14:textId="77777777" w:rsidR="00CB56A8" w:rsidRPr="00E87E79" w:rsidRDefault="00CB56A8" w:rsidP="00CB56A8">
      <w:pPr>
        <w:numPr>
          <w:ilvl w:val="0"/>
          <w:numId w:val="25"/>
        </w:numPr>
        <w:ind w:left="0" w:firstLine="0"/>
      </w:pPr>
      <w:r w:rsidRPr="00E87E79">
        <w:t xml:space="preserve">Any form of communication during an evaluation (passing materials, whispering, talking, signaling, or </w:t>
      </w:r>
      <w:r w:rsidRPr="00E87E79">
        <w:tab/>
        <w:t>mouthing words to other students).</w:t>
      </w:r>
    </w:p>
    <w:p w14:paraId="4C1BBFCE" w14:textId="77777777" w:rsidR="00CB56A8" w:rsidRPr="00E87E79" w:rsidRDefault="00CB56A8" w:rsidP="00CB56A8">
      <w:pPr>
        <w:numPr>
          <w:ilvl w:val="0"/>
          <w:numId w:val="25"/>
        </w:numPr>
        <w:ind w:left="0" w:firstLine="0"/>
      </w:pPr>
      <w:r w:rsidRPr="00E87E79">
        <w:t xml:space="preserve">Copying, sharing, or comparing work or homework from other students without teacher permission or </w:t>
      </w:r>
      <w:r w:rsidRPr="00E87E79">
        <w:tab/>
        <w:t>instruction.</w:t>
      </w:r>
    </w:p>
    <w:p w14:paraId="4C1BBFCF" w14:textId="77777777" w:rsidR="00CB56A8" w:rsidRPr="00E87E79" w:rsidRDefault="00CB56A8" w:rsidP="00CB56A8">
      <w:pPr>
        <w:numPr>
          <w:ilvl w:val="0"/>
          <w:numId w:val="25"/>
        </w:numPr>
        <w:ind w:left="0" w:firstLine="0"/>
      </w:pPr>
      <w:r w:rsidRPr="00E87E79">
        <w:t>Submitting another students’ work as your own – homework, projects, class work, notebook, etc.</w:t>
      </w:r>
    </w:p>
    <w:p w14:paraId="4C1BBFD0" w14:textId="77777777" w:rsidR="00CB56A8" w:rsidRPr="00E87E79" w:rsidRDefault="00CB56A8" w:rsidP="00CB56A8">
      <w:pPr>
        <w:numPr>
          <w:ilvl w:val="0"/>
          <w:numId w:val="25"/>
        </w:numPr>
        <w:ind w:left="0" w:firstLine="0"/>
      </w:pPr>
      <w:r w:rsidRPr="00E87E79">
        <w:t>Allowing one or two students in a group activity to do the work, but then taking credit for it.</w:t>
      </w:r>
    </w:p>
    <w:p w14:paraId="4C1BBFD1" w14:textId="77777777" w:rsidR="00CB56A8" w:rsidRPr="00E87E79" w:rsidRDefault="00CB56A8" w:rsidP="00CB56A8">
      <w:pPr>
        <w:numPr>
          <w:ilvl w:val="0"/>
          <w:numId w:val="25"/>
        </w:numPr>
        <w:ind w:left="0" w:firstLine="0"/>
      </w:pPr>
      <w:r w:rsidRPr="00E87E79">
        <w:t xml:space="preserve">Using any device such as computers, calculators, </w:t>
      </w:r>
      <w:proofErr w:type="spellStart"/>
      <w:r w:rsidRPr="00E87E79">
        <w:t>ipods</w:t>
      </w:r>
      <w:proofErr w:type="spellEnd"/>
      <w:r w:rsidRPr="00E87E79">
        <w:t>, PDA’s, graphing calculator, etc. without teacher</w:t>
      </w:r>
      <w:r w:rsidRPr="00E87E79">
        <w:tab/>
      </w:r>
      <w:r w:rsidRPr="00E87E79">
        <w:tab/>
        <w:t>permission.</w:t>
      </w:r>
    </w:p>
    <w:p w14:paraId="4C1BBFD2" w14:textId="77777777" w:rsidR="00CB56A8" w:rsidRPr="00E87E79" w:rsidRDefault="00CB56A8" w:rsidP="00CB56A8">
      <w:pPr>
        <w:numPr>
          <w:ilvl w:val="0"/>
          <w:numId w:val="25"/>
        </w:numPr>
        <w:ind w:left="0" w:firstLine="0"/>
      </w:pPr>
      <w:r w:rsidRPr="00E87E79">
        <w:t>Using any unauthorized calculator applications.</w:t>
      </w:r>
    </w:p>
    <w:p w14:paraId="4C1BBFD3" w14:textId="77777777" w:rsidR="00CB56A8" w:rsidRPr="00E87E79" w:rsidRDefault="00CB56A8" w:rsidP="00CB56A8">
      <w:pPr>
        <w:numPr>
          <w:ilvl w:val="0"/>
          <w:numId w:val="25"/>
        </w:numPr>
        <w:ind w:left="0" w:firstLine="0"/>
      </w:pPr>
      <w:r w:rsidRPr="00E87E79">
        <w:t>Sharing devices, such as computers, calculators, graphing calculators, etc. without teacher permission.</w:t>
      </w:r>
    </w:p>
    <w:p w14:paraId="4C1BBFD4" w14:textId="77777777" w:rsidR="00CB56A8" w:rsidRPr="00E87E79" w:rsidRDefault="00CB56A8" w:rsidP="00CB56A8">
      <w:pPr>
        <w:numPr>
          <w:ilvl w:val="0"/>
          <w:numId w:val="25"/>
        </w:numPr>
        <w:ind w:left="0" w:firstLine="0"/>
      </w:pPr>
      <w:r w:rsidRPr="00E87E79">
        <w:t>Any use of cell phones, including text messaging.</w:t>
      </w:r>
    </w:p>
    <w:p w14:paraId="4C1BBFD5" w14:textId="77777777" w:rsidR="00CB56A8" w:rsidRPr="00E87E79" w:rsidRDefault="00CB56A8" w:rsidP="00CB56A8">
      <w:pPr>
        <w:rPr>
          <w:sz w:val="12"/>
          <w:szCs w:val="12"/>
        </w:rPr>
      </w:pPr>
    </w:p>
    <w:p w14:paraId="4C1BBFD6" w14:textId="77777777" w:rsidR="00D451B4" w:rsidRPr="00E87E79" w:rsidRDefault="00D451B4" w:rsidP="00CB56A8">
      <w:pPr>
        <w:rPr>
          <w:sz w:val="12"/>
          <w:szCs w:val="12"/>
        </w:rPr>
      </w:pPr>
    </w:p>
    <w:p w14:paraId="4C1BBFD7" w14:textId="77777777" w:rsidR="00CB56A8" w:rsidRPr="00E87E79" w:rsidRDefault="00CB56A8" w:rsidP="00CB56A8">
      <w:pPr>
        <w:rPr>
          <w:u w:val="single"/>
        </w:rPr>
      </w:pPr>
      <w:r w:rsidRPr="00E87E79">
        <w:rPr>
          <w:u w:val="single"/>
        </w:rPr>
        <w:t>Consequences for Violating the Academic Integrity Policy:</w:t>
      </w:r>
    </w:p>
    <w:p w14:paraId="4C1BBFD8" w14:textId="77777777" w:rsidR="00CB56A8" w:rsidRPr="00E87E79" w:rsidRDefault="00CB56A8" w:rsidP="00CB56A8">
      <w:r w:rsidRPr="00E87E79">
        <w:t>The following actions will be taken if a student is found to have committed academic dishonesty as mentioned above:</w:t>
      </w:r>
    </w:p>
    <w:p w14:paraId="4C1BBFD9" w14:textId="77777777" w:rsidR="00CB56A8" w:rsidRPr="00E87E79" w:rsidRDefault="00CB56A8" w:rsidP="00CB56A8">
      <w:pPr>
        <w:numPr>
          <w:ilvl w:val="0"/>
          <w:numId w:val="26"/>
        </w:numPr>
        <w:ind w:left="0" w:firstLine="0"/>
      </w:pPr>
      <w:r w:rsidRPr="00E87E79">
        <w:t>Parent contact will be made via telephone or email explaining the infraction and the consequences.</w:t>
      </w:r>
    </w:p>
    <w:p w14:paraId="4C1BBFDA" w14:textId="77777777" w:rsidR="00CB56A8" w:rsidRPr="00E87E79" w:rsidRDefault="00CB56A8" w:rsidP="00CB56A8">
      <w:pPr>
        <w:numPr>
          <w:ilvl w:val="0"/>
          <w:numId w:val="26"/>
        </w:numPr>
        <w:ind w:left="0" w:firstLine="0"/>
      </w:pPr>
      <w:r w:rsidRPr="00E87E79">
        <w:t>A violation of academic dishonesty will placed in the students’ school file.</w:t>
      </w:r>
    </w:p>
    <w:p w14:paraId="4C1BBFDB" w14:textId="77777777" w:rsidR="00DB6A34" w:rsidRPr="00E87E79" w:rsidRDefault="00CB56A8" w:rsidP="00DB6A34">
      <w:pPr>
        <w:numPr>
          <w:ilvl w:val="0"/>
          <w:numId w:val="26"/>
        </w:numPr>
        <w:ind w:left="0" w:firstLine="0"/>
      </w:pPr>
      <w:r w:rsidRPr="00E87E79">
        <w:t xml:space="preserve">The student will receive a grade of 0 on the assignment with which s/he was dishonest without the opportunity </w:t>
      </w:r>
      <w:r w:rsidRPr="00E87E79">
        <w:tab/>
        <w:t>for retaking/making up the grade at another time.</w:t>
      </w:r>
    </w:p>
    <w:p w14:paraId="4C1BBFDC" w14:textId="77777777" w:rsidR="00DB6A34" w:rsidRDefault="00DB6A34" w:rsidP="00DB6A34"/>
    <w:p w14:paraId="4C1BBFDD" w14:textId="77777777" w:rsidR="00910DB8" w:rsidRPr="00E87E79" w:rsidRDefault="00910DB8" w:rsidP="00910DB8">
      <w:pPr>
        <w:rPr>
          <w:sz w:val="12"/>
          <w:szCs w:val="12"/>
        </w:rPr>
      </w:pPr>
    </w:p>
    <w:p w14:paraId="4C1BBFDF" w14:textId="77777777" w:rsidR="00910DB8" w:rsidRPr="00E87E79" w:rsidRDefault="00910DB8" w:rsidP="00DB6A34"/>
    <w:p w14:paraId="3DF8DDF5" w14:textId="7C14E317" w:rsidR="00B1120B" w:rsidRPr="00A636F5" w:rsidRDefault="00B1120B" w:rsidP="00B1120B">
      <w:pPr>
        <w:pStyle w:val="NormalWeb"/>
        <w:shd w:val="clear" w:color="auto" w:fill="FFFFFF"/>
        <w:rPr>
          <w:color w:val="000000" w:themeColor="text1"/>
          <w:sz w:val="20"/>
          <w:szCs w:val="20"/>
        </w:rPr>
      </w:pPr>
      <w:bookmarkStart w:id="2" w:name="_Hlk520813812"/>
      <w:r w:rsidRPr="00A636F5">
        <w:rPr>
          <w:b/>
        </w:rPr>
        <w:t xml:space="preserve">XIII. Raider Math Center </w:t>
      </w:r>
      <w:bookmarkStart w:id="3" w:name="_Hlk520813090"/>
      <w:r w:rsidRPr="00A636F5">
        <w:rPr>
          <w:color w:val="000000" w:themeColor="text1"/>
          <w:sz w:val="20"/>
          <w:szCs w:val="20"/>
        </w:rPr>
        <w:t xml:space="preserve">Unique to Riverwood and established in 2018, the student-led Raider Math Center provides peer tutoring for math assignments across the entire curriculum. Juniors and seniors, recommended by their Math teachers, undergo an extensive application and training process before joining the tutoring staff. </w:t>
      </w:r>
      <w:proofErr w:type="gramStart"/>
      <w:r w:rsidRPr="00A636F5">
        <w:rPr>
          <w:color w:val="000000" w:themeColor="text1"/>
          <w:sz w:val="20"/>
          <w:szCs w:val="20"/>
        </w:rPr>
        <w:t>At this time</w:t>
      </w:r>
      <w:proofErr w:type="gramEnd"/>
      <w:r w:rsidRPr="00A636F5">
        <w:rPr>
          <w:color w:val="000000" w:themeColor="text1"/>
          <w:sz w:val="20"/>
          <w:szCs w:val="20"/>
        </w:rPr>
        <w:t xml:space="preserve"> the Raider Math Center is similar to the Writing Center.</w:t>
      </w:r>
    </w:p>
    <w:p w14:paraId="0F67CB03" w14:textId="54505EF7" w:rsidR="00B1120B" w:rsidRPr="00B1120B" w:rsidRDefault="00B1120B" w:rsidP="00B1120B">
      <w:pPr>
        <w:pStyle w:val="NormalWeb"/>
        <w:shd w:val="clear" w:color="auto" w:fill="FFFFFF"/>
        <w:rPr>
          <w:color w:val="000000" w:themeColor="text1"/>
          <w:sz w:val="20"/>
          <w:szCs w:val="20"/>
        </w:rPr>
      </w:pPr>
      <w:r w:rsidRPr="00A636F5">
        <w:rPr>
          <w:color w:val="000000" w:themeColor="text1"/>
          <w:sz w:val="20"/>
          <w:szCs w:val="20"/>
        </w:rPr>
        <w:t>Math teacher Laura Taylor leads the Math Center</w:t>
      </w:r>
      <w:r w:rsidR="00C62FBD" w:rsidRPr="00A636F5">
        <w:rPr>
          <w:color w:val="000000" w:themeColor="text1"/>
          <w:sz w:val="20"/>
          <w:szCs w:val="20"/>
        </w:rPr>
        <w:t xml:space="preserve"> located in room 105</w:t>
      </w:r>
      <w:r w:rsidRPr="00A636F5">
        <w:rPr>
          <w:color w:val="000000" w:themeColor="text1"/>
          <w:sz w:val="20"/>
          <w:szCs w:val="20"/>
        </w:rPr>
        <w:t>. This year will be its inaugural year and the Center is open every school day during lunch as well as every Wednesday morning before school. All students are welcome to drop in for help with assignments in any subject, and they can even eat their lunch while attending mid-day sessions.</w:t>
      </w:r>
    </w:p>
    <w:bookmarkEnd w:id="2"/>
    <w:bookmarkEnd w:id="3"/>
    <w:p w14:paraId="4C1BBFE0" w14:textId="3F20106F" w:rsidR="00DB6A34" w:rsidRPr="00E87E79" w:rsidRDefault="00DB6A34" w:rsidP="00DB6A34"/>
    <w:p w14:paraId="4C1BBFE1" w14:textId="18E8C86D" w:rsidR="00DB6A34" w:rsidRPr="00E87E79" w:rsidRDefault="002364DA" w:rsidP="00DB6A34">
      <w:r w:rsidRPr="00E87E79">
        <w:br w:type="page"/>
      </w:r>
      <w:r w:rsidR="00DB6A34" w:rsidRPr="00E87E79">
        <w:rPr>
          <w:b/>
        </w:rPr>
        <w:lastRenderedPageBreak/>
        <w:t xml:space="preserve">I have read and reviewed the course syllabus for </w:t>
      </w:r>
      <w:r w:rsidR="00C515B8">
        <w:rPr>
          <w:b/>
        </w:rPr>
        <w:t>GSE</w:t>
      </w:r>
      <w:r w:rsidR="00782B63" w:rsidRPr="00E87E79">
        <w:rPr>
          <w:b/>
        </w:rPr>
        <w:t xml:space="preserve"> </w:t>
      </w:r>
      <w:r w:rsidR="00DB6A34" w:rsidRPr="00E87E79">
        <w:rPr>
          <w:b/>
        </w:rPr>
        <w:t xml:space="preserve">Geometry as presented to me for the </w:t>
      </w:r>
      <w:r w:rsidR="000C680E">
        <w:rPr>
          <w:b/>
        </w:rPr>
        <w:t>2018-2019</w:t>
      </w:r>
      <w:r w:rsidR="00DB6A34" w:rsidRPr="00E87E79">
        <w:rPr>
          <w:b/>
        </w:rPr>
        <w:t xml:space="preserve"> school year.  I understand that I am responsible for following these procedures.</w:t>
      </w:r>
    </w:p>
    <w:p w14:paraId="4C1BBFE2" w14:textId="77777777" w:rsidR="00DB6A34" w:rsidRPr="00E87E79" w:rsidRDefault="00DB6A34" w:rsidP="00DB6A34">
      <w:pPr>
        <w:rPr>
          <w:b/>
        </w:rPr>
      </w:pPr>
    </w:p>
    <w:p w14:paraId="4C1BBFE3" w14:textId="77777777" w:rsidR="00DB6A34" w:rsidRPr="00E87E79" w:rsidRDefault="00DB6A34" w:rsidP="00DB6A34">
      <w:pPr>
        <w:rPr>
          <w:b/>
        </w:rPr>
      </w:pPr>
      <w:r w:rsidRPr="00E87E79">
        <w:rPr>
          <w:b/>
        </w:rPr>
        <w:t>Student Name (PRINTED):  ______________________________________________________________</w:t>
      </w:r>
      <w:r w:rsidR="002364DA" w:rsidRPr="00E87E79">
        <w:rPr>
          <w:b/>
        </w:rPr>
        <w:t>______</w:t>
      </w:r>
    </w:p>
    <w:p w14:paraId="4C1BBFE4" w14:textId="77777777" w:rsidR="002364DA" w:rsidRPr="00E87E79" w:rsidRDefault="002364DA" w:rsidP="00DB6A34">
      <w:pPr>
        <w:rPr>
          <w:b/>
        </w:rPr>
      </w:pPr>
    </w:p>
    <w:p w14:paraId="4C1BBFE5" w14:textId="77777777" w:rsidR="00DB6A34" w:rsidRPr="00E87E79" w:rsidRDefault="00DB6A34" w:rsidP="00DB6A34">
      <w:pPr>
        <w:rPr>
          <w:b/>
        </w:rPr>
      </w:pPr>
      <w:r w:rsidRPr="00E87E79">
        <w:rPr>
          <w:b/>
        </w:rPr>
        <w:t xml:space="preserve">Student Signature:  </w:t>
      </w:r>
      <w:r w:rsidRPr="00E87E79">
        <w:rPr>
          <w:b/>
        </w:rPr>
        <w:tab/>
      </w:r>
      <w:r w:rsidRPr="00E87E79">
        <w:rPr>
          <w:b/>
        </w:rPr>
        <w:tab/>
        <w:t xml:space="preserve"> _______________________________________________________________</w:t>
      </w:r>
    </w:p>
    <w:p w14:paraId="4C1BBFE6" w14:textId="77777777" w:rsidR="00DB6A34" w:rsidRPr="00E87E79" w:rsidRDefault="00DB6A34" w:rsidP="00DB6A34">
      <w:pPr>
        <w:rPr>
          <w:b/>
        </w:rPr>
      </w:pPr>
    </w:p>
    <w:p w14:paraId="4C1BBFE7" w14:textId="0E7AE84C" w:rsidR="00DB6A34" w:rsidRPr="00E87E79" w:rsidRDefault="00DB6A34" w:rsidP="00DB6A34">
      <w:pPr>
        <w:rPr>
          <w:b/>
        </w:rPr>
      </w:pPr>
      <w:r w:rsidRPr="00E87E79">
        <w:rPr>
          <w:b/>
        </w:rPr>
        <w:t xml:space="preserve">I have read and reviewed the course syllabus for my child’s </w:t>
      </w:r>
      <w:r w:rsidR="00C515B8">
        <w:rPr>
          <w:b/>
        </w:rPr>
        <w:t>GSE</w:t>
      </w:r>
      <w:r w:rsidR="00782B63" w:rsidRPr="00E87E79">
        <w:rPr>
          <w:b/>
        </w:rPr>
        <w:t xml:space="preserve"> Geometry</w:t>
      </w:r>
      <w:r w:rsidRPr="00E87E79">
        <w:rPr>
          <w:b/>
        </w:rPr>
        <w:t xml:space="preserve"> course for the </w:t>
      </w:r>
      <w:r w:rsidR="000C680E">
        <w:rPr>
          <w:b/>
        </w:rPr>
        <w:t>2018-2019</w:t>
      </w:r>
      <w:r w:rsidRPr="00E87E79">
        <w:rPr>
          <w:b/>
        </w:rPr>
        <w:t xml:space="preserve"> school year.  I understand that my child is responsible for following these procedures.</w:t>
      </w:r>
    </w:p>
    <w:p w14:paraId="4C1BBFE8" w14:textId="77777777" w:rsidR="00DB6A34" w:rsidRPr="00E87E79" w:rsidRDefault="00DB6A34" w:rsidP="00DB6A34">
      <w:pPr>
        <w:rPr>
          <w:b/>
        </w:rPr>
      </w:pPr>
    </w:p>
    <w:p w14:paraId="4C1BBFE9" w14:textId="77777777" w:rsidR="00DB6A34" w:rsidRPr="00E87E79" w:rsidRDefault="00DB6A34" w:rsidP="00DB6A34">
      <w:pPr>
        <w:rPr>
          <w:b/>
        </w:rPr>
      </w:pPr>
      <w:r w:rsidRPr="00E87E79">
        <w:rPr>
          <w:b/>
        </w:rPr>
        <w:t>Parent Name (PRINTED):   _______________________________________________________________</w:t>
      </w:r>
      <w:r w:rsidR="002364DA" w:rsidRPr="00E87E79">
        <w:rPr>
          <w:b/>
        </w:rPr>
        <w:t>_____</w:t>
      </w:r>
    </w:p>
    <w:p w14:paraId="4C1BBFEA" w14:textId="77777777" w:rsidR="002364DA" w:rsidRPr="00E87E79" w:rsidRDefault="002364DA" w:rsidP="00DB6A34">
      <w:pPr>
        <w:rPr>
          <w:b/>
        </w:rPr>
      </w:pPr>
    </w:p>
    <w:p w14:paraId="4C1BBFEB" w14:textId="77777777" w:rsidR="00DB6A34" w:rsidRPr="00E87E79" w:rsidRDefault="00DB6A34" w:rsidP="00DB6A34">
      <w:pPr>
        <w:rPr>
          <w:b/>
        </w:rPr>
      </w:pPr>
      <w:r w:rsidRPr="00E87E79">
        <w:rPr>
          <w:b/>
        </w:rPr>
        <w:t>Parent Signature:</w:t>
      </w:r>
      <w:r w:rsidRPr="00E87E79">
        <w:rPr>
          <w:b/>
        </w:rPr>
        <w:tab/>
      </w:r>
      <w:r w:rsidRPr="00E87E79">
        <w:rPr>
          <w:b/>
        </w:rPr>
        <w:tab/>
        <w:t>________________________________________________________________</w:t>
      </w:r>
    </w:p>
    <w:p w14:paraId="4C1BBFEC" w14:textId="77777777" w:rsidR="002364DA" w:rsidRPr="00E87E79" w:rsidRDefault="002364DA" w:rsidP="00DB6A34">
      <w:pPr>
        <w:rPr>
          <w:b/>
        </w:rPr>
      </w:pPr>
    </w:p>
    <w:p w14:paraId="4C1BBFED" w14:textId="77777777" w:rsidR="00DB6A34" w:rsidRPr="00E87E79" w:rsidRDefault="00DB6A34" w:rsidP="00DB6A34">
      <w:pPr>
        <w:rPr>
          <w:b/>
        </w:rPr>
      </w:pPr>
      <w:r w:rsidRPr="00E87E79">
        <w:rPr>
          <w:b/>
        </w:rPr>
        <w:t>Best phone number to reach parent:  ________________________________________________________</w:t>
      </w:r>
      <w:r w:rsidR="002364DA" w:rsidRPr="00E87E79">
        <w:rPr>
          <w:b/>
        </w:rPr>
        <w:t>_____</w:t>
      </w:r>
    </w:p>
    <w:p w14:paraId="4C1BBFEE" w14:textId="77777777" w:rsidR="002364DA" w:rsidRPr="00E87E79" w:rsidRDefault="002364DA" w:rsidP="00DB6A34">
      <w:pPr>
        <w:rPr>
          <w:b/>
        </w:rPr>
      </w:pPr>
    </w:p>
    <w:p w14:paraId="4C1BBFEF" w14:textId="77777777" w:rsidR="00DB6A34" w:rsidRPr="00E87E79" w:rsidRDefault="00DB6A34" w:rsidP="00DB6A34">
      <w:pPr>
        <w:rPr>
          <w:b/>
        </w:rPr>
      </w:pPr>
      <w:r w:rsidRPr="00E87E79">
        <w:rPr>
          <w:b/>
        </w:rPr>
        <w:t>Parent Email Address:</w:t>
      </w:r>
      <w:r w:rsidRPr="00E87E79">
        <w:rPr>
          <w:b/>
        </w:rPr>
        <w:tab/>
      </w:r>
      <w:r w:rsidRPr="00E87E79">
        <w:rPr>
          <w:b/>
        </w:rPr>
        <w:tab/>
        <w:t xml:space="preserve">   _________________________________________________________</w:t>
      </w:r>
      <w:r w:rsidR="002364DA" w:rsidRPr="00E87E79">
        <w:rPr>
          <w:b/>
        </w:rPr>
        <w:t>_____</w:t>
      </w:r>
    </w:p>
    <w:p w14:paraId="4C1BBFF0" w14:textId="77777777" w:rsidR="00DB6A34" w:rsidRPr="00E87E79" w:rsidRDefault="00DB6A34" w:rsidP="00DB6A34"/>
    <w:p w14:paraId="4C1BBFF1" w14:textId="77777777" w:rsidR="00187367" w:rsidRPr="00E87E79" w:rsidRDefault="00187367" w:rsidP="00DB6A34"/>
    <w:p w14:paraId="4C1BBFF2" w14:textId="77777777" w:rsidR="00187367" w:rsidRPr="00E87E79" w:rsidRDefault="00187367" w:rsidP="00DB6A34"/>
    <w:p w14:paraId="4C1BBFF3" w14:textId="77777777" w:rsidR="00187367" w:rsidRPr="00E87E79" w:rsidRDefault="00187367" w:rsidP="00DB6A34"/>
    <w:p w14:paraId="4C1BBFF4" w14:textId="77777777" w:rsidR="00187367" w:rsidRPr="00E87E79" w:rsidRDefault="00187367" w:rsidP="00DB6A34"/>
    <w:p w14:paraId="4C1BBFF5" w14:textId="77777777" w:rsidR="00187367" w:rsidRPr="00E87E79" w:rsidRDefault="00187367" w:rsidP="00DB6A34"/>
    <w:p w14:paraId="4C1BBFF6" w14:textId="77777777" w:rsidR="00187367" w:rsidRPr="00E87E79" w:rsidRDefault="00187367" w:rsidP="00DB6A34"/>
    <w:p w14:paraId="4C1BBFF7" w14:textId="77777777" w:rsidR="00187367" w:rsidRPr="00E87E79" w:rsidRDefault="00187367" w:rsidP="00DB6A34"/>
    <w:p w14:paraId="4C1BBFF8" w14:textId="77777777" w:rsidR="00187367" w:rsidRPr="00E87E79" w:rsidRDefault="00187367" w:rsidP="00DB6A34"/>
    <w:p w14:paraId="4C1BBFF9" w14:textId="77777777" w:rsidR="00187367" w:rsidRPr="00E87E79" w:rsidRDefault="00187367" w:rsidP="00DB6A34"/>
    <w:p w14:paraId="4C1BBFFA" w14:textId="77777777" w:rsidR="00187367" w:rsidRPr="00E87E79" w:rsidRDefault="00187367" w:rsidP="00DB6A34"/>
    <w:p w14:paraId="4C1BBFFB" w14:textId="77777777" w:rsidR="00187367" w:rsidRPr="00E87E79" w:rsidRDefault="00187367" w:rsidP="00DB6A34"/>
    <w:p w14:paraId="4C1BBFFC" w14:textId="77777777" w:rsidR="00187367" w:rsidRPr="00E87E79" w:rsidRDefault="00187367" w:rsidP="00DB6A34"/>
    <w:p w14:paraId="4C1BBFFD" w14:textId="77777777" w:rsidR="00187367" w:rsidRPr="00E87E79" w:rsidRDefault="00187367" w:rsidP="00DB6A34"/>
    <w:p w14:paraId="4C1BBFFE" w14:textId="77777777" w:rsidR="00187367" w:rsidRPr="00E87E79" w:rsidRDefault="00187367" w:rsidP="00DB6A34"/>
    <w:p w14:paraId="4C1BBFFF" w14:textId="77777777" w:rsidR="00187367" w:rsidRPr="00E87E79" w:rsidRDefault="00187367" w:rsidP="00DB6A34"/>
    <w:p w14:paraId="4C1BC000" w14:textId="77777777" w:rsidR="00187367" w:rsidRPr="00E87E79" w:rsidRDefault="00187367" w:rsidP="00DB6A34"/>
    <w:p w14:paraId="4C1BC001" w14:textId="77777777" w:rsidR="00187367" w:rsidRPr="00E87E79" w:rsidRDefault="00187367" w:rsidP="00DB6A34"/>
    <w:p w14:paraId="4C1BC002" w14:textId="77777777" w:rsidR="00187367" w:rsidRPr="00E87E79" w:rsidRDefault="00187367" w:rsidP="00DB6A34"/>
    <w:p w14:paraId="4C1BC003" w14:textId="77777777" w:rsidR="00187367" w:rsidRPr="00E87E79" w:rsidRDefault="00187367" w:rsidP="00DB6A34"/>
    <w:p w14:paraId="4C1BC004" w14:textId="77777777" w:rsidR="00187367" w:rsidRPr="00E87E79" w:rsidRDefault="00187367" w:rsidP="00DB6A34"/>
    <w:p w14:paraId="4C1BC005" w14:textId="77777777" w:rsidR="00187367" w:rsidRPr="00E87E79" w:rsidRDefault="00187367" w:rsidP="00DB6A34"/>
    <w:p w14:paraId="4C1BC006" w14:textId="77777777" w:rsidR="00187367" w:rsidRPr="00E87E79" w:rsidRDefault="00187367" w:rsidP="00DB6A34"/>
    <w:p w14:paraId="4C1BC007" w14:textId="77777777" w:rsidR="00187367" w:rsidRPr="00E87E79" w:rsidRDefault="00187367" w:rsidP="00DB6A34"/>
    <w:p w14:paraId="4C1BC008" w14:textId="77777777" w:rsidR="00187367" w:rsidRPr="00E87E79" w:rsidRDefault="00187367" w:rsidP="00DB6A34"/>
    <w:p w14:paraId="4C1BC009" w14:textId="77777777" w:rsidR="00187367" w:rsidRPr="00E87E79" w:rsidRDefault="00187367" w:rsidP="00DB6A34"/>
    <w:p w14:paraId="4C1BC00A" w14:textId="77777777" w:rsidR="00187367" w:rsidRPr="00E87E79" w:rsidRDefault="00187367" w:rsidP="00DB6A34"/>
    <w:p w14:paraId="4C1BC00B" w14:textId="77777777" w:rsidR="00187367" w:rsidRPr="00E87E79" w:rsidRDefault="00187367" w:rsidP="00DB6A34"/>
    <w:p w14:paraId="4C1BC00C" w14:textId="77777777" w:rsidR="00187367" w:rsidRPr="00E87E79" w:rsidRDefault="00187367" w:rsidP="00DB6A34"/>
    <w:p w14:paraId="4C1BC00D" w14:textId="77777777" w:rsidR="00187367" w:rsidRPr="00E87E79" w:rsidRDefault="00187367" w:rsidP="00DB6A34"/>
    <w:p w14:paraId="4C1BC00E" w14:textId="77777777" w:rsidR="00187367" w:rsidRPr="00E87E79" w:rsidRDefault="00187367" w:rsidP="00DB6A34"/>
    <w:p w14:paraId="4C1BC00F" w14:textId="77777777" w:rsidR="00187367" w:rsidRPr="00E87E79" w:rsidRDefault="00187367" w:rsidP="00DB6A34"/>
    <w:p w14:paraId="4C1BC010" w14:textId="77777777" w:rsidR="00187367" w:rsidRPr="00E87E79" w:rsidRDefault="00187367" w:rsidP="00DB6A34"/>
    <w:p w14:paraId="4C1BC011" w14:textId="77777777" w:rsidR="00187367" w:rsidRPr="00E87E79" w:rsidRDefault="00187367" w:rsidP="00DB6A34"/>
    <w:p w14:paraId="4C1BC012" w14:textId="77777777" w:rsidR="00187367" w:rsidRPr="00E87E79" w:rsidRDefault="00187367" w:rsidP="00DB6A34"/>
    <w:p w14:paraId="4C1BC013" w14:textId="77777777" w:rsidR="00187367" w:rsidRPr="00E87E79" w:rsidRDefault="00187367" w:rsidP="00DB6A34"/>
    <w:p w14:paraId="4C1BC014" w14:textId="77777777" w:rsidR="00187367" w:rsidRPr="00E87E79" w:rsidRDefault="00187367" w:rsidP="00DB6A34"/>
    <w:p w14:paraId="4C1BC015" w14:textId="77777777" w:rsidR="00187367" w:rsidRPr="00E87E79" w:rsidRDefault="00187367" w:rsidP="00DB6A34"/>
    <w:p w14:paraId="4C1BC016" w14:textId="77777777" w:rsidR="00187367" w:rsidRPr="00E87E79" w:rsidRDefault="00187367" w:rsidP="00DB6A34"/>
    <w:p w14:paraId="4C1BC017" w14:textId="77777777" w:rsidR="00187367" w:rsidRPr="00E87E79" w:rsidRDefault="00187367" w:rsidP="00DB6A34"/>
    <w:p w14:paraId="4C1BC018" w14:textId="77777777" w:rsidR="00187367" w:rsidRPr="00E87E79" w:rsidRDefault="00187367" w:rsidP="00DB6A34"/>
    <w:p w14:paraId="4C1BC019" w14:textId="77777777" w:rsidR="00187367" w:rsidRPr="00E87E79" w:rsidRDefault="00187367" w:rsidP="00DB6A34"/>
    <w:p w14:paraId="4C1BC01A" w14:textId="77777777" w:rsidR="00187367" w:rsidRPr="00E87E79" w:rsidRDefault="00187367" w:rsidP="00DB6A34"/>
    <w:p w14:paraId="4C1BC01B" w14:textId="77777777" w:rsidR="00187367" w:rsidRPr="00E87E79" w:rsidRDefault="00187367" w:rsidP="00DB6A34"/>
    <w:sectPr w:rsidR="00187367" w:rsidRPr="00E87E79" w:rsidSect="00ED4FC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39E"/>
    <w:multiLevelType w:val="singleLevel"/>
    <w:tmpl w:val="FC943E3C"/>
    <w:lvl w:ilvl="0">
      <w:numFmt w:val="bullet"/>
      <w:lvlText w:val="-"/>
      <w:lvlJc w:val="left"/>
      <w:pPr>
        <w:tabs>
          <w:tab w:val="num" w:pos="360"/>
        </w:tabs>
        <w:ind w:left="360" w:hanging="360"/>
      </w:pPr>
      <w:rPr>
        <w:rFonts w:hint="default"/>
      </w:rPr>
    </w:lvl>
  </w:abstractNum>
  <w:abstractNum w:abstractNumId="1" w15:restartNumberingAfterBreak="0">
    <w:nsid w:val="02191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2743D"/>
    <w:multiLevelType w:val="multilevel"/>
    <w:tmpl w:val="27CE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36868"/>
    <w:multiLevelType w:val="singleLevel"/>
    <w:tmpl w:val="42982B9E"/>
    <w:lvl w:ilvl="0">
      <w:numFmt w:val="bullet"/>
      <w:lvlText w:val="-"/>
      <w:lvlJc w:val="left"/>
      <w:pPr>
        <w:tabs>
          <w:tab w:val="num" w:pos="360"/>
        </w:tabs>
        <w:ind w:left="360" w:hanging="360"/>
      </w:pPr>
      <w:rPr>
        <w:rFonts w:hint="default"/>
      </w:rPr>
    </w:lvl>
  </w:abstractNum>
  <w:abstractNum w:abstractNumId="4" w15:restartNumberingAfterBreak="0">
    <w:nsid w:val="0FA42933"/>
    <w:multiLevelType w:val="singleLevel"/>
    <w:tmpl w:val="78A60026"/>
    <w:lvl w:ilvl="0">
      <w:numFmt w:val="bullet"/>
      <w:lvlText w:val="-"/>
      <w:lvlJc w:val="left"/>
      <w:pPr>
        <w:tabs>
          <w:tab w:val="num" w:pos="360"/>
        </w:tabs>
        <w:ind w:left="360" w:hanging="360"/>
      </w:pPr>
      <w:rPr>
        <w:rFonts w:hint="default"/>
      </w:rPr>
    </w:lvl>
  </w:abstractNum>
  <w:abstractNum w:abstractNumId="5" w15:restartNumberingAfterBreak="0">
    <w:nsid w:val="148C01EA"/>
    <w:multiLevelType w:val="hybridMultilevel"/>
    <w:tmpl w:val="40962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B5715"/>
    <w:multiLevelType w:val="hybridMultilevel"/>
    <w:tmpl w:val="6644D8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656F3"/>
    <w:multiLevelType w:val="singleLevel"/>
    <w:tmpl w:val="C0F88ED4"/>
    <w:lvl w:ilvl="0">
      <w:numFmt w:val="bullet"/>
      <w:lvlText w:val="-"/>
      <w:lvlJc w:val="left"/>
      <w:pPr>
        <w:tabs>
          <w:tab w:val="num" w:pos="360"/>
        </w:tabs>
        <w:ind w:left="360" w:hanging="360"/>
      </w:pPr>
      <w:rPr>
        <w:rFonts w:hint="default"/>
      </w:rPr>
    </w:lvl>
  </w:abstractNum>
  <w:abstractNum w:abstractNumId="8" w15:restartNumberingAfterBreak="0">
    <w:nsid w:val="1F442C66"/>
    <w:multiLevelType w:val="hybridMultilevel"/>
    <w:tmpl w:val="246C8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06359"/>
    <w:multiLevelType w:val="hybridMultilevel"/>
    <w:tmpl w:val="9650F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120C"/>
    <w:multiLevelType w:val="hybridMultilevel"/>
    <w:tmpl w:val="1CD43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C7E1F"/>
    <w:multiLevelType w:val="singleLevel"/>
    <w:tmpl w:val="7098F9FE"/>
    <w:lvl w:ilvl="0">
      <w:numFmt w:val="bullet"/>
      <w:lvlText w:val="-"/>
      <w:lvlJc w:val="left"/>
      <w:pPr>
        <w:tabs>
          <w:tab w:val="num" w:pos="360"/>
        </w:tabs>
        <w:ind w:left="360" w:hanging="360"/>
      </w:pPr>
      <w:rPr>
        <w:rFonts w:hint="default"/>
      </w:rPr>
    </w:lvl>
  </w:abstractNum>
  <w:abstractNum w:abstractNumId="12" w15:restartNumberingAfterBreak="0">
    <w:nsid w:val="363012B6"/>
    <w:multiLevelType w:val="singleLevel"/>
    <w:tmpl w:val="0942AD36"/>
    <w:lvl w:ilvl="0">
      <w:numFmt w:val="bullet"/>
      <w:lvlText w:val="-"/>
      <w:lvlJc w:val="left"/>
      <w:pPr>
        <w:tabs>
          <w:tab w:val="num" w:pos="360"/>
        </w:tabs>
        <w:ind w:left="360" w:hanging="360"/>
      </w:pPr>
      <w:rPr>
        <w:rFonts w:hint="default"/>
      </w:rPr>
    </w:lvl>
  </w:abstractNum>
  <w:abstractNum w:abstractNumId="13" w15:restartNumberingAfterBreak="0">
    <w:nsid w:val="3CCD4883"/>
    <w:multiLevelType w:val="multilevel"/>
    <w:tmpl w:val="109A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0246E"/>
    <w:multiLevelType w:val="hybridMultilevel"/>
    <w:tmpl w:val="520AB8C0"/>
    <w:lvl w:ilvl="0" w:tplc="1AD4AD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83A7A"/>
    <w:multiLevelType w:val="hybridMultilevel"/>
    <w:tmpl w:val="DA8A5CF6"/>
    <w:lvl w:ilvl="0" w:tplc="8922484C">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B01403"/>
    <w:multiLevelType w:val="hybridMultilevel"/>
    <w:tmpl w:val="EAD23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92755"/>
    <w:multiLevelType w:val="hybridMultilevel"/>
    <w:tmpl w:val="7EC25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D92B5D"/>
    <w:multiLevelType w:val="hybridMultilevel"/>
    <w:tmpl w:val="AE0A2D2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4F1C180C"/>
    <w:multiLevelType w:val="hybridMultilevel"/>
    <w:tmpl w:val="6BF4F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3E4C9B"/>
    <w:multiLevelType w:val="hybridMultilevel"/>
    <w:tmpl w:val="20C44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D1B71"/>
    <w:multiLevelType w:val="singleLevel"/>
    <w:tmpl w:val="F6D87138"/>
    <w:lvl w:ilvl="0">
      <w:numFmt w:val="bullet"/>
      <w:lvlText w:val="-"/>
      <w:lvlJc w:val="left"/>
      <w:pPr>
        <w:tabs>
          <w:tab w:val="num" w:pos="360"/>
        </w:tabs>
        <w:ind w:left="360" w:hanging="360"/>
      </w:pPr>
      <w:rPr>
        <w:rFonts w:hint="default"/>
      </w:rPr>
    </w:lvl>
  </w:abstractNum>
  <w:abstractNum w:abstractNumId="22" w15:restartNumberingAfterBreak="0">
    <w:nsid w:val="586728AE"/>
    <w:multiLevelType w:val="hybridMultilevel"/>
    <w:tmpl w:val="BD4A7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E6AEF"/>
    <w:multiLevelType w:val="hybridMultilevel"/>
    <w:tmpl w:val="3BC2C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EE6B58"/>
    <w:multiLevelType w:val="singleLevel"/>
    <w:tmpl w:val="BAF60A1C"/>
    <w:lvl w:ilvl="0">
      <w:numFmt w:val="bullet"/>
      <w:lvlText w:val="-"/>
      <w:lvlJc w:val="left"/>
      <w:pPr>
        <w:tabs>
          <w:tab w:val="num" w:pos="360"/>
        </w:tabs>
        <w:ind w:left="360" w:hanging="360"/>
      </w:pPr>
      <w:rPr>
        <w:rFonts w:hint="default"/>
      </w:rPr>
    </w:lvl>
  </w:abstractNum>
  <w:abstractNum w:abstractNumId="25" w15:restartNumberingAfterBreak="0">
    <w:nsid w:val="624244A2"/>
    <w:multiLevelType w:val="singleLevel"/>
    <w:tmpl w:val="9B406E70"/>
    <w:lvl w:ilvl="0">
      <w:numFmt w:val="bullet"/>
      <w:lvlText w:val="-"/>
      <w:lvlJc w:val="left"/>
      <w:pPr>
        <w:tabs>
          <w:tab w:val="num" w:pos="360"/>
        </w:tabs>
        <w:ind w:left="360" w:hanging="360"/>
      </w:pPr>
      <w:rPr>
        <w:rFonts w:hint="default"/>
      </w:rPr>
    </w:lvl>
  </w:abstractNum>
  <w:abstractNum w:abstractNumId="26" w15:restartNumberingAfterBreak="0">
    <w:nsid w:val="62C578E3"/>
    <w:multiLevelType w:val="hybridMultilevel"/>
    <w:tmpl w:val="BB983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31F0C"/>
    <w:multiLevelType w:val="hybridMultilevel"/>
    <w:tmpl w:val="6F464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A5DF4"/>
    <w:multiLevelType w:val="hybridMultilevel"/>
    <w:tmpl w:val="386835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4861AF"/>
    <w:multiLevelType w:val="hybridMultilevel"/>
    <w:tmpl w:val="B120B8F0"/>
    <w:lvl w:ilvl="0" w:tplc="6480FDAE">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241E4A"/>
    <w:multiLevelType w:val="singleLevel"/>
    <w:tmpl w:val="699E3892"/>
    <w:lvl w:ilvl="0">
      <w:numFmt w:val="bullet"/>
      <w:lvlText w:val="-"/>
      <w:lvlJc w:val="left"/>
      <w:pPr>
        <w:tabs>
          <w:tab w:val="num" w:pos="360"/>
        </w:tabs>
        <w:ind w:left="360" w:hanging="360"/>
      </w:pPr>
      <w:rPr>
        <w:rFonts w:hint="default"/>
      </w:rPr>
    </w:lvl>
  </w:abstractNum>
  <w:num w:numId="1">
    <w:abstractNumId w:val="1"/>
  </w:num>
  <w:num w:numId="2">
    <w:abstractNumId w:val="12"/>
  </w:num>
  <w:num w:numId="3">
    <w:abstractNumId w:val="11"/>
  </w:num>
  <w:num w:numId="4">
    <w:abstractNumId w:val="4"/>
  </w:num>
  <w:num w:numId="5">
    <w:abstractNumId w:val="3"/>
  </w:num>
  <w:num w:numId="6">
    <w:abstractNumId w:val="21"/>
  </w:num>
  <w:num w:numId="7">
    <w:abstractNumId w:val="0"/>
  </w:num>
  <w:num w:numId="8">
    <w:abstractNumId w:val="30"/>
  </w:num>
  <w:num w:numId="9">
    <w:abstractNumId w:val="24"/>
  </w:num>
  <w:num w:numId="10">
    <w:abstractNumId w:val="7"/>
  </w:num>
  <w:num w:numId="11">
    <w:abstractNumId w:val="25"/>
  </w:num>
  <w:num w:numId="12">
    <w:abstractNumId w:val="23"/>
  </w:num>
  <w:num w:numId="13">
    <w:abstractNumId w:val="10"/>
  </w:num>
  <w:num w:numId="14">
    <w:abstractNumId w:val="13"/>
  </w:num>
  <w:num w:numId="15">
    <w:abstractNumId w:val="9"/>
  </w:num>
  <w:num w:numId="16">
    <w:abstractNumId w:val="5"/>
  </w:num>
  <w:num w:numId="17">
    <w:abstractNumId w:val="20"/>
  </w:num>
  <w:num w:numId="18">
    <w:abstractNumId w:val="18"/>
  </w:num>
  <w:num w:numId="19">
    <w:abstractNumId w:val="19"/>
  </w:num>
  <w:num w:numId="20">
    <w:abstractNumId w:val="28"/>
  </w:num>
  <w:num w:numId="21">
    <w:abstractNumId w:val="15"/>
  </w:num>
  <w:num w:numId="22">
    <w:abstractNumId w:val="29"/>
  </w:num>
  <w:num w:numId="23">
    <w:abstractNumId w:val="14"/>
  </w:num>
  <w:num w:numId="24">
    <w:abstractNumId w:val="17"/>
  </w:num>
  <w:num w:numId="25">
    <w:abstractNumId w:val="16"/>
  </w:num>
  <w:num w:numId="26">
    <w:abstractNumId w:val="22"/>
  </w:num>
  <w:num w:numId="27">
    <w:abstractNumId w:val="6"/>
  </w:num>
  <w:num w:numId="28">
    <w:abstractNumId w:val="2"/>
  </w:num>
  <w:num w:numId="29">
    <w:abstractNumId w:val="27"/>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8E"/>
    <w:rsid w:val="000111AE"/>
    <w:rsid w:val="000154BC"/>
    <w:rsid w:val="00017D78"/>
    <w:rsid w:val="0002179A"/>
    <w:rsid w:val="00035123"/>
    <w:rsid w:val="000445C3"/>
    <w:rsid w:val="00054276"/>
    <w:rsid w:val="00056888"/>
    <w:rsid w:val="00061CF9"/>
    <w:rsid w:val="0006740F"/>
    <w:rsid w:val="0007048F"/>
    <w:rsid w:val="00074A2A"/>
    <w:rsid w:val="00085FCA"/>
    <w:rsid w:val="000C00B7"/>
    <w:rsid w:val="000C680E"/>
    <w:rsid w:val="000D00C0"/>
    <w:rsid w:val="000F06F8"/>
    <w:rsid w:val="000F0949"/>
    <w:rsid w:val="000F2208"/>
    <w:rsid w:val="000F2573"/>
    <w:rsid w:val="001111D2"/>
    <w:rsid w:val="0011134C"/>
    <w:rsid w:val="001470AF"/>
    <w:rsid w:val="001815DD"/>
    <w:rsid w:val="0018731A"/>
    <w:rsid w:val="00187367"/>
    <w:rsid w:val="0019606B"/>
    <w:rsid w:val="001A0B45"/>
    <w:rsid w:val="001B088F"/>
    <w:rsid w:val="001C3CFC"/>
    <w:rsid w:val="001E0699"/>
    <w:rsid w:val="001E08C8"/>
    <w:rsid w:val="0020659D"/>
    <w:rsid w:val="0021146C"/>
    <w:rsid w:val="00213494"/>
    <w:rsid w:val="00216AD9"/>
    <w:rsid w:val="002364DA"/>
    <w:rsid w:val="002507C5"/>
    <w:rsid w:val="00261806"/>
    <w:rsid w:val="00264727"/>
    <w:rsid w:val="00267023"/>
    <w:rsid w:val="002747D4"/>
    <w:rsid w:val="002759FD"/>
    <w:rsid w:val="0028766E"/>
    <w:rsid w:val="00296086"/>
    <w:rsid w:val="002A732E"/>
    <w:rsid w:val="002D7C92"/>
    <w:rsid w:val="002E3414"/>
    <w:rsid w:val="00307D0C"/>
    <w:rsid w:val="0031726E"/>
    <w:rsid w:val="00326E84"/>
    <w:rsid w:val="0032705F"/>
    <w:rsid w:val="00334747"/>
    <w:rsid w:val="00342D8D"/>
    <w:rsid w:val="00343E43"/>
    <w:rsid w:val="0035128F"/>
    <w:rsid w:val="0035353E"/>
    <w:rsid w:val="00357E9C"/>
    <w:rsid w:val="003673DA"/>
    <w:rsid w:val="00392490"/>
    <w:rsid w:val="003B6032"/>
    <w:rsid w:val="003D6232"/>
    <w:rsid w:val="00407D3B"/>
    <w:rsid w:val="0041626E"/>
    <w:rsid w:val="0043580C"/>
    <w:rsid w:val="0044493F"/>
    <w:rsid w:val="00444BF0"/>
    <w:rsid w:val="0045229E"/>
    <w:rsid w:val="00452BF2"/>
    <w:rsid w:val="00487002"/>
    <w:rsid w:val="00494630"/>
    <w:rsid w:val="00497EAF"/>
    <w:rsid w:val="004A57E5"/>
    <w:rsid w:val="004A5BB7"/>
    <w:rsid w:val="004C22E4"/>
    <w:rsid w:val="004C2CDD"/>
    <w:rsid w:val="004C4862"/>
    <w:rsid w:val="004E7F11"/>
    <w:rsid w:val="00524F02"/>
    <w:rsid w:val="005307EB"/>
    <w:rsid w:val="00530EA8"/>
    <w:rsid w:val="00540BAB"/>
    <w:rsid w:val="00541C7D"/>
    <w:rsid w:val="00551EFF"/>
    <w:rsid w:val="00552E13"/>
    <w:rsid w:val="0056135B"/>
    <w:rsid w:val="00580323"/>
    <w:rsid w:val="005A410D"/>
    <w:rsid w:val="005C31DB"/>
    <w:rsid w:val="005D22C4"/>
    <w:rsid w:val="005F2AA9"/>
    <w:rsid w:val="005F313D"/>
    <w:rsid w:val="006007AD"/>
    <w:rsid w:val="006106A7"/>
    <w:rsid w:val="006241BB"/>
    <w:rsid w:val="00634EBD"/>
    <w:rsid w:val="006366FF"/>
    <w:rsid w:val="00656619"/>
    <w:rsid w:val="00666EC9"/>
    <w:rsid w:val="0067295D"/>
    <w:rsid w:val="00675407"/>
    <w:rsid w:val="00686E9D"/>
    <w:rsid w:val="00692808"/>
    <w:rsid w:val="006C1020"/>
    <w:rsid w:val="006C2986"/>
    <w:rsid w:val="006C53CE"/>
    <w:rsid w:val="006C5E62"/>
    <w:rsid w:val="006D0524"/>
    <w:rsid w:val="006D7934"/>
    <w:rsid w:val="006F2B8D"/>
    <w:rsid w:val="00724592"/>
    <w:rsid w:val="0074678E"/>
    <w:rsid w:val="0076072F"/>
    <w:rsid w:val="0076127B"/>
    <w:rsid w:val="007827D4"/>
    <w:rsid w:val="00782B63"/>
    <w:rsid w:val="0078320B"/>
    <w:rsid w:val="007A6F0A"/>
    <w:rsid w:val="007D26A8"/>
    <w:rsid w:val="007E3F3A"/>
    <w:rsid w:val="007F51DD"/>
    <w:rsid w:val="00811D88"/>
    <w:rsid w:val="00820FFC"/>
    <w:rsid w:val="00822D1E"/>
    <w:rsid w:val="00831607"/>
    <w:rsid w:val="00831E85"/>
    <w:rsid w:val="00832566"/>
    <w:rsid w:val="0083477B"/>
    <w:rsid w:val="00834BF5"/>
    <w:rsid w:val="00841A8B"/>
    <w:rsid w:val="008447E4"/>
    <w:rsid w:val="00850E80"/>
    <w:rsid w:val="00865C65"/>
    <w:rsid w:val="00866415"/>
    <w:rsid w:val="00885E1A"/>
    <w:rsid w:val="008906CD"/>
    <w:rsid w:val="008A0A5C"/>
    <w:rsid w:val="008B42B8"/>
    <w:rsid w:val="008D508B"/>
    <w:rsid w:val="00910DB8"/>
    <w:rsid w:val="0091549A"/>
    <w:rsid w:val="00973F20"/>
    <w:rsid w:val="009938CF"/>
    <w:rsid w:val="009A401D"/>
    <w:rsid w:val="009B645A"/>
    <w:rsid w:val="009C1B11"/>
    <w:rsid w:val="009D40DA"/>
    <w:rsid w:val="009D6B89"/>
    <w:rsid w:val="009E3B32"/>
    <w:rsid w:val="00A00880"/>
    <w:rsid w:val="00A008C3"/>
    <w:rsid w:val="00A12DC5"/>
    <w:rsid w:val="00A24F46"/>
    <w:rsid w:val="00A302B2"/>
    <w:rsid w:val="00A636F5"/>
    <w:rsid w:val="00A74327"/>
    <w:rsid w:val="00A87396"/>
    <w:rsid w:val="00A90AE2"/>
    <w:rsid w:val="00AA0765"/>
    <w:rsid w:val="00AA5D07"/>
    <w:rsid w:val="00AB2BFB"/>
    <w:rsid w:val="00AB6241"/>
    <w:rsid w:val="00AC561E"/>
    <w:rsid w:val="00AD072F"/>
    <w:rsid w:val="00AD7DF8"/>
    <w:rsid w:val="00AE2930"/>
    <w:rsid w:val="00AE2DE0"/>
    <w:rsid w:val="00AE5186"/>
    <w:rsid w:val="00AF276D"/>
    <w:rsid w:val="00AF4E8A"/>
    <w:rsid w:val="00B100E0"/>
    <w:rsid w:val="00B10832"/>
    <w:rsid w:val="00B1120B"/>
    <w:rsid w:val="00B200D3"/>
    <w:rsid w:val="00B23940"/>
    <w:rsid w:val="00B45701"/>
    <w:rsid w:val="00B91CAC"/>
    <w:rsid w:val="00B92562"/>
    <w:rsid w:val="00B953CB"/>
    <w:rsid w:val="00BC5494"/>
    <w:rsid w:val="00BF1216"/>
    <w:rsid w:val="00BF77E0"/>
    <w:rsid w:val="00C0228B"/>
    <w:rsid w:val="00C02F56"/>
    <w:rsid w:val="00C0377D"/>
    <w:rsid w:val="00C22364"/>
    <w:rsid w:val="00C276A7"/>
    <w:rsid w:val="00C3150F"/>
    <w:rsid w:val="00C471D0"/>
    <w:rsid w:val="00C515B8"/>
    <w:rsid w:val="00C60A1A"/>
    <w:rsid w:val="00C62FBD"/>
    <w:rsid w:val="00C80611"/>
    <w:rsid w:val="00C8104C"/>
    <w:rsid w:val="00C91766"/>
    <w:rsid w:val="00CB4F36"/>
    <w:rsid w:val="00CB56A8"/>
    <w:rsid w:val="00CD75BD"/>
    <w:rsid w:val="00D304C0"/>
    <w:rsid w:val="00D4423C"/>
    <w:rsid w:val="00D451B4"/>
    <w:rsid w:val="00D64A97"/>
    <w:rsid w:val="00D70F06"/>
    <w:rsid w:val="00D715FD"/>
    <w:rsid w:val="00D77706"/>
    <w:rsid w:val="00DB6A34"/>
    <w:rsid w:val="00DB7CC0"/>
    <w:rsid w:val="00DC26F9"/>
    <w:rsid w:val="00DC2DB3"/>
    <w:rsid w:val="00DC2E95"/>
    <w:rsid w:val="00DD1037"/>
    <w:rsid w:val="00DD7716"/>
    <w:rsid w:val="00DF2D74"/>
    <w:rsid w:val="00DF6DD7"/>
    <w:rsid w:val="00E07C48"/>
    <w:rsid w:val="00E16F4C"/>
    <w:rsid w:val="00E66553"/>
    <w:rsid w:val="00E83C23"/>
    <w:rsid w:val="00E8505A"/>
    <w:rsid w:val="00E868BF"/>
    <w:rsid w:val="00E87E79"/>
    <w:rsid w:val="00E947C6"/>
    <w:rsid w:val="00EC3305"/>
    <w:rsid w:val="00ED3731"/>
    <w:rsid w:val="00ED4FCE"/>
    <w:rsid w:val="00EF3460"/>
    <w:rsid w:val="00EF3E10"/>
    <w:rsid w:val="00F127A5"/>
    <w:rsid w:val="00F14225"/>
    <w:rsid w:val="00F2185A"/>
    <w:rsid w:val="00F60E51"/>
    <w:rsid w:val="00F62AAF"/>
    <w:rsid w:val="00F67413"/>
    <w:rsid w:val="00F72B00"/>
    <w:rsid w:val="00F86B8F"/>
    <w:rsid w:val="00F97521"/>
    <w:rsid w:val="00FA2FE7"/>
    <w:rsid w:val="00FC5D38"/>
    <w:rsid w:val="00FC5EBC"/>
    <w:rsid w:val="00FE05E1"/>
    <w:rsid w:val="00FE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BBF30"/>
  <w15:docId w15:val="{57228FB9-D69C-4111-8DEC-88B5F121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85A"/>
  </w:style>
  <w:style w:type="paragraph" w:styleId="Heading1">
    <w:name w:val="heading 1"/>
    <w:basedOn w:val="Normal"/>
    <w:next w:val="Normal"/>
    <w:qFormat/>
    <w:rsid w:val="00F2185A"/>
    <w:pPr>
      <w:keepNext/>
      <w:outlineLvl w:val="0"/>
    </w:pPr>
    <w:rPr>
      <w:sz w:val="28"/>
    </w:rPr>
  </w:style>
  <w:style w:type="paragraph" w:styleId="Heading2">
    <w:name w:val="heading 2"/>
    <w:basedOn w:val="Normal"/>
    <w:next w:val="Normal"/>
    <w:qFormat/>
    <w:rsid w:val="00F2185A"/>
    <w:pPr>
      <w:keepNext/>
      <w:jc w:val="center"/>
      <w:outlineLvl w:val="1"/>
    </w:pPr>
    <w:rPr>
      <w:sz w:val="52"/>
    </w:rPr>
  </w:style>
  <w:style w:type="paragraph" w:styleId="Heading3">
    <w:name w:val="heading 3"/>
    <w:basedOn w:val="Normal"/>
    <w:next w:val="Normal"/>
    <w:qFormat/>
    <w:rsid w:val="00F2185A"/>
    <w:pPr>
      <w:keepNext/>
      <w:outlineLvl w:val="2"/>
    </w:pPr>
    <w:rPr>
      <w:sz w:val="24"/>
    </w:rPr>
  </w:style>
  <w:style w:type="paragraph" w:styleId="Heading4">
    <w:name w:val="heading 4"/>
    <w:basedOn w:val="Normal"/>
    <w:next w:val="Normal"/>
    <w:qFormat/>
    <w:rsid w:val="00F2185A"/>
    <w:pPr>
      <w:keepNext/>
      <w:pBdr>
        <w:top w:val="single" w:sz="12" w:space="1" w:color="auto"/>
        <w:left w:val="single" w:sz="12" w:space="4" w:color="auto"/>
        <w:bottom w:val="single" w:sz="12" w:space="1" w:color="auto"/>
        <w:right w:val="single" w:sz="12" w:space="4" w:color="auto"/>
      </w:pBdr>
      <w:outlineLvl w:val="3"/>
    </w:pPr>
    <w:rPr>
      <w:b/>
      <w:sz w:val="24"/>
    </w:rPr>
  </w:style>
  <w:style w:type="paragraph" w:styleId="Heading5">
    <w:name w:val="heading 5"/>
    <w:basedOn w:val="Normal"/>
    <w:next w:val="Normal"/>
    <w:qFormat/>
    <w:rsid w:val="00F2185A"/>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185A"/>
    <w:rPr>
      <w:rFonts w:ascii="Arial" w:hAnsi="Arial" w:cs="Arial"/>
      <w:sz w:val="24"/>
    </w:rPr>
  </w:style>
  <w:style w:type="paragraph" w:styleId="BodyText2">
    <w:name w:val="Body Text 2"/>
    <w:basedOn w:val="Normal"/>
    <w:rsid w:val="00F2185A"/>
    <w:rPr>
      <w:rFonts w:ascii="Arial" w:hAnsi="Arial" w:cs="Arial"/>
      <w:b/>
      <w:sz w:val="24"/>
    </w:rPr>
  </w:style>
  <w:style w:type="paragraph" w:styleId="ListParagraph">
    <w:name w:val="List Paragraph"/>
    <w:basedOn w:val="Normal"/>
    <w:uiPriority w:val="34"/>
    <w:qFormat/>
    <w:rsid w:val="00CB56A8"/>
    <w:pPr>
      <w:ind w:left="720"/>
      <w:contextualSpacing/>
    </w:pPr>
  </w:style>
  <w:style w:type="table" w:styleId="TableGrid">
    <w:name w:val="Table Grid"/>
    <w:basedOn w:val="TableNormal"/>
    <w:rsid w:val="004870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87002"/>
    <w:rPr>
      <w:color w:val="0000FF" w:themeColor="hyperlink"/>
      <w:u w:val="single"/>
    </w:rPr>
  </w:style>
  <w:style w:type="character" w:styleId="FollowedHyperlink">
    <w:name w:val="FollowedHyperlink"/>
    <w:basedOn w:val="DefaultParagraphFont"/>
    <w:rsid w:val="0091549A"/>
    <w:rPr>
      <w:color w:val="800080" w:themeColor="followedHyperlink"/>
      <w:u w:val="single"/>
    </w:rPr>
  </w:style>
  <w:style w:type="paragraph" w:styleId="BalloonText">
    <w:name w:val="Balloon Text"/>
    <w:basedOn w:val="Normal"/>
    <w:link w:val="BalloonTextChar"/>
    <w:rsid w:val="00BF77E0"/>
    <w:rPr>
      <w:rFonts w:ascii="Tahoma" w:hAnsi="Tahoma" w:cs="Tahoma"/>
      <w:sz w:val="16"/>
      <w:szCs w:val="16"/>
    </w:rPr>
  </w:style>
  <w:style w:type="character" w:customStyle="1" w:styleId="BalloonTextChar">
    <w:name w:val="Balloon Text Char"/>
    <w:basedOn w:val="DefaultParagraphFont"/>
    <w:link w:val="BalloonText"/>
    <w:rsid w:val="00BF77E0"/>
    <w:rPr>
      <w:rFonts w:ascii="Tahoma" w:hAnsi="Tahoma" w:cs="Tahoma"/>
      <w:sz w:val="16"/>
      <w:szCs w:val="16"/>
    </w:rPr>
  </w:style>
  <w:style w:type="paragraph" w:styleId="NormalWeb">
    <w:name w:val="Normal (Web)"/>
    <w:basedOn w:val="Normal"/>
    <w:uiPriority w:val="99"/>
    <w:semiHidden/>
    <w:unhideWhenUsed/>
    <w:rsid w:val="00B1120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7236">
      <w:bodyDiv w:val="1"/>
      <w:marLeft w:val="0"/>
      <w:marRight w:val="0"/>
      <w:marTop w:val="0"/>
      <w:marBottom w:val="0"/>
      <w:divBdr>
        <w:top w:val="none" w:sz="0" w:space="0" w:color="auto"/>
        <w:left w:val="none" w:sz="0" w:space="0" w:color="auto"/>
        <w:bottom w:val="none" w:sz="0" w:space="0" w:color="auto"/>
        <w:right w:val="none" w:sz="0" w:space="0" w:color="auto"/>
      </w:divBdr>
    </w:div>
    <w:div w:id="850490527">
      <w:bodyDiv w:val="1"/>
      <w:marLeft w:val="0"/>
      <w:marRight w:val="0"/>
      <w:marTop w:val="0"/>
      <w:marBottom w:val="0"/>
      <w:divBdr>
        <w:top w:val="none" w:sz="0" w:space="0" w:color="auto"/>
        <w:left w:val="none" w:sz="0" w:space="0" w:color="auto"/>
        <w:bottom w:val="none" w:sz="0" w:space="0" w:color="auto"/>
        <w:right w:val="none" w:sz="0" w:space="0" w:color="auto"/>
      </w:divBdr>
    </w:div>
    <w:div w:id="1050613632">
      <w:bodyDiv w:val="1"/>
      <w:marLeft w:val="0"/>
      <w:marRight w:val="0"/>
      <w:marTop w:val="0"/>
      <w:marBottom w:val="0"/>
      <w:divBdr>
        <w:top w:val="none" w:sz="0" w:space="0" w:color="auto"/>
        <w:left w:val="none" w:sz="0" w:space="0" w:color="auto"/>
        <w:bottom w:val="none" w:sz="0" w:space="0" w:color="auto"/>
        <w:right w:val="none" w:sz="0" w:space="0" w:color="auto"/>
      </w:divBdr>
    </w:div>
    <w:div w:id="1095251622">
      <w:bodyDiv w:val="1"/>
      <w:marLeft w:val="0"/>
      <w:marRight w:val="0"/>
      <w:marTop w:val="0"/>
      <w:marBottom w:val="0"/>
      <w:divBdr>
        <w:top w:val="none" w:sz="0" w:space="0" w:color="auto"/>
        <w:left w:val="none" w:sz="0" w:space="0" w:color="auto"/>
        <w:bottom w:val="none" w:sz="0" w:space="0" w:color="auto"/>
        <w:right w:val="none" w:sz="0" w:space="0" w:color="auto"/>
      </w:divBdr>
    </w:div>
    <w:div w:id="1099328894">
      <w:bodyDiv w:val="1"/>
      <w:marLeft w:val="0"/>
      <w:marRight w:val="0"/>
      <w:marTop w:val="0"/>
      <w:marBottom w:val="0"/>
      <w:divBdr>
        <w:top w:val="none" w:sz="0" w:space="0" w:color="auto"/>
        <w:left w:val="none" w:sz="0" w:space="0" w:color="auto"/>
        <w:bottom w:val="none" w:sz="0" w:space="0" w:color="auto"/>
        <w:right w:val="none" w:sz="0" w:space="0" w:color="auto"/>
      </w:divBdr>
    </w:div>
    <w:div w:id="1215460076">
      <w:bodyDiv w:val="1"/>
      <w:marLeft w:val="0"/>
      <w:marRight w:val="0"/>
      <w:marTop w:val="0"/>
      <w:marBottom w:val="0"/>
      <w:divBdr>
        <w:top w:val="none" w:sz="0" w:space="0" w:color="auto"/>
        <w:left w:val="none" w:sz="0" w:space="0" w:color="auto"/>
        <w:bottom w:val="none" w:sz="0" w:space="0" w:color="auto"/>
        <w:right w:val="none" w:sz="0" w:space="0" w:color="auto"/>
      </w:divBdr>
    </w:div>
    <w:div w:id="1416825650">
      <w:bodyDiv w:val="1"/>
      <w:marLeft w:val="0"/>
      <w:marRight w:val="0"/>
      <w:marTop w:val="0"/>
      <w:marBottom w:val="0"/>
      <w:divBdr>
        <w:top w:val="none" w:sz="0" w:space="0" w:color="auto"/>
        <w:left w:val="none" w:sz="0" w:space="0" w:color="auto"/>
        <w:bottom w:val="none" w:sz="0" w:space="0" w:color="auto"/>
        <w:right w:val="none" w:sz="0" w:space="0" w:color="auto"/>
      </w:divBdr>
    </w:div>
    <w:div w:id="1472670483">
      <w:bodyDiv w:val="1"/>
      <w:marLeft w:val="0"/>
      <w:marRight w:val="0"/>
      <w:marTop w:val="0"/>
      <w:marBottom w:val="0"/>
      <w:divBdr>
        <w:top w:val="none" w:sz="0" w:space="0" w:color="auto"/>
        <w:left w:val="none" w:sz="0" w:space="0" w:color="auto"/>
        <w:bottom w:val="none" w:sz="0" w:space="0" w:color="auto"/>
        <w:right w:val="none" w:sz="0" w:space="0" w:color="auto"/>
      </w:divBdr>
    </w:div>
    <w:div w:id="1666399713">
      <w:bodyDiv w:val="1"/>
      <w:marLeft w:val="0"/>
      <w:marRight w:val="0"/>
      <w:marTop w:val="0"/>
      <w:marBottom w:val="0"/>
      <w:divBdr>
        <w:top w:val="none" w:sz="0" w:space="0" w:color="auto"/>
        <w:left w:val="none" w:sz="0" w:space="0" w:color="auto"/>
        <w:bottom w:val="none" w:sz="0" w:space="0" w:color="auto"/>
        <w:right w:val="none" w:sz="0" w:space="0" w:color="auto"/>
      </w:divBdr>
    </w:div>
    <w:div w:id="19125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wooddavis.weebl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9CFEE4545FE4BA812C1EA89C2AF46" ma:contentTypeVersion="2" ma:contentTypeDescription="Create a new document." ma:contentTypeScope="" ma:versionID="aaccceae969a4b5ad18211bb9064f524">
  <xsd:schema xmlns:xsd="http://www.w3.org/2001/XMLSchema" xmlns:xs="http://www.w3.org/2001/XMLSchema" xmlns:p="http://schemas.microsoft.com/office/2006/metadata/properties" xmlns:ns2="37e711ef-35b2-4663-95fa-68e686604bb3" targetNamespace="http://schemas.microsoft.com/office/2006/metadata/properties" ma:root="true" ma:fieldsID="add94a2ecc81652c3085c504e61d2ac7" ns2:_="">
    <xsd:import namespace="37e711ef-35b2-4663-95fa-68e686604bb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711ef-35b2-4663-95fa-68e686604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7DC2D-4AEC-4867-9CA8-507FFBDE3821}">
  <ds:schemaRefs>
    <ds:schemaRef ds:uri="http://schemas.microsoft.com/sharepoint/v3/contenttype/forms"/>
  </ds:schemaRefs>
</ds:datastoreItem>
</file>

<file path=customXml/itemProps2.xml><?xml version="1.0" encoding="utf-8"?>
<ds:datastoreItem xmlns:ds="http://schemas.openxmlformats.org/officeDocument/2006/customXml" ds:itemID="{F8550270-D149-4006-9DE3-740D0663B3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72CE-5C3E-48D7-A45A-E238ED1C8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711ef-35b2-4663-95fa-68e686604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Social Studies - Grade 6</vt:lpstr>
    </vt:vector>
  </TitlesOfParts>
  <Company>TDSB</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 Grade 6</dc:title>
  <dc:creator>063969</dc:creator>
  <cp:lastModifiedBy>Sailors, Brittany L</cp:lastModifiedBy>
  <cp:revision>2</cp:revision>
  <cp:lastPrinted>2018-08-02T17:51:00Z</cp:lastPrinted>
  <dcterms:created xsi:type="dcterms:W3CDTF">2018-08-03T12:34:00Z</dcterms:created>
  <dcterms:modified xsi:type="dcterms:W3CDTF">2018-08-03T12:34:00Z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0x010100B6E9CFEE4545FE4BA812C1EA89C2AF46</vt:lpwstr>
  </property>
</Properties>
</file>